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95"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tblGrid>
      <w:tr w:rsidR="000A7351" w:rsidTr="004F15F4">
        <w:trPr>
          <w:trHeight w:val="7126"/>
        </w:trPr>
        <w:tc>
          <w:tcPr>
            <w:tcW w:w="3795" w:type="dxa"/>
          </w:tcPr>
          <w:p w:rsidR="000A7351" w:rsidRPr="00767803" w:rsidRDefault="000A7351" w:rsidP="00340BDF">
            <w:pPr>
              <w:rPr>
                <w:rFonts w:asciiTheme="majorHAnsi" w:hAnsiTheme="majorHAnsi"/>
                <w:sz w:val="18"/>
                <w:szCs w:val="18"/>
              </w:rPr>
            </w:pPr>
            <w:r w:rsidRPr="00767803">
              <w:rPr>
                <w:rFonts w:asciiTheme="majorHAnsi" w:hAnsiTheme="majorHAnsi"/>
                <w:noProof/>
                <w:sz w:val="18"/>
                <w:szCs w:val="18"/>
                <w:lang w:val="en-AU" w:eastAsia="en-AU"/>
              </w:rPr>
              <w:drawing>
                <wp:anchor distT="0" distB="0" distL="114300" distR="114300" simplePos="0" relativeHeight="251658240" behindDoc="1" locked="0" layoutInCell="1" allowOverlap="1" wp14:anchorId="68C7B513" wp14:editId="507A9875">
                  <wp:simplePos x="0" y="0"/>
                  <wp:positionH relativeFrom="column">
                    <wp:posOffset>3175</wp:posOffset>
                  </wp:positionH>
                  <wp:positionV relativeFrom="paragraph">
                    <wp:posOffset>1270</wp:posOffset>
                  </wp:positionV>
                  <wp:extent cx="701040" cy="95366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01040" cy="953667"/>
                          </a:xfrm>
                          <a:prstGeom prst="rect">
                            <a:avLst/>
                          </a:prstGeom>
                        </pic:spPr>
                      </pic:pic>
                    </a:graphicData>
                  </a:graphic>
                  <wp14:sizeRelH relativeFrom="page">
                    <wp14:pctWidth>0</wp14:pctWidth>
                  </wp14:sizeRelH>
                  <wp14:sizeRelV relativeFrom="page">
                    <wp14:pctHeight>0</wp14:pctHeight>
                  </wp14:sizeRelV>
                </wp:anchor>
              </w:drawing>
            </w:r>
          </w:p>
          <w:p w:rsidR="000A7351" w:rsidRPr="00767803" w:rsidRDefault="000A7351" w:rsidP="000A7351">
            <w:pPr>
              <w:jc w:val="center"/>
              <w:rPr>
                <w:rFonts w:asciiTheme="majorHAnsi" w:hAnsiTheme="majorHAnsi"/>
                <w:b/>
                <w:sz w:val="32"/>
                <w:szCs w:val="32"/>
              </w:rPr>
            </w:pPr>
            <w:r w:rsidRPr="00767803">
              <w:rPr>
                <w:rFonts w:asciiTheme="majorHAnsi" w:hAnsiTheme="majorHAnsi"/>
                <w:b/>
                <w:sz w:val="32"/>
                <w:szCs w:val="32"/>
              </w:rPr>
              <w:t>NAAFVLS</w:t>
            </w:r>
          </w:p>
          <w:p w:rsidR="00E12C6C" w:rsidRDefault="00E12C6C" w:rsidP="007E7ED9">
            <w:pPr>
              <w:rPr>
                <w:rFonts w:asciiTheme="majorHAnsi" w:hAnsiTheme="majorHAnsi"/>
                <w:b/>
                <w:sz w:val="18"/>
                <w:szCs w:val="18"/>
              </w:rPr>
            </w:pPr>
            <w:r>
              <w:rPr>
                <w:rFonts w:asciiTheme="majorHAnsi" w:hAnsiTheme="majorHAnsi"/>
                <w:b/>
                <w:sz w:val="18"/>
                <w:szCs w:val="18"/>
              </w:rPr>
              <w:t xml:space="preserve">                              </w:t>
            </w:r>
            <w:r w:rsidR="007E7ED9">
              <w:rPr>
                <w:rFonts w:asciiTheme="majorHAnsi" w:hAnsiTheme="majorHAnsi"/>
                <w:b/>
                <w:sz w:val="18"/>
                <w:szCs w:val="18"/>
              </w:rPr>
              <w:t>North Australian Aboriginal</w:t>
            </w:r>
          </w:p>
          <w:p w:rsidR="007E7ED9" w:rsidRDefault="007E7ED9" w:rsidP="007E7ED9">
            <w:pPr>
              <w:rPr>
                <w:rFonts w:asciiTheme="majorHAnsi" w:hAnsiTheme="majorHAnsi"/>
                <w:b/>
                <w:sz w:val="18"/>
                <w:szCs w:val="18"/>
              </w:rPr>
            </w:pPr>
            <w:r>
              <w:rPr>
                <w:rFonts w:asciiTheme="majorHAnsi" w:hAnsiTheme="majorHAnsi"/>
                <w:b/>
                <w:sz w:val="18"/>
                <w:szCs w:val="18"/>
              </w:rPr>
              <w:t xml:space="preserve">                              Family Violence Legal Service</w:t>
            </w:r>
          </w:p>
          <w:p w:rsidR="00340BDF" w:rsidRDefault="00340BDF" w:rsidP="000A7351">
            <w:pPr>
              <w:jc w:val="center"/>
              <w:rPr>
                <w:rFonts w:asciiTheme="majorHAnsi" w:hAnsiTheme="majorHAnsi"/>
                <w:b/>
                <w:sz w:val="18"/>
                <w:szCs w:val="18"/>
              </w:rPr>
            </w:pPr>
          </w:p>
          <w:p w:rsidR="00D254CA" w:rsidRDefault="00D254CA" w:rsidP="00D254CA">
            <w:pPr>
              <w:tabs>
                <w:tab w:val="left" w:pos="1044"/>
              </w:tabs>
              <w:rPr>
                <w:rFonts w:asciiTheme="majorHAnsi" w:hAnsiTheme="majorHAnsi"/>
                <w:b/>
                <w:sz w:val="18"/>
                <w:szCs w:val="18"/>
              </w:rPr>
            </w:pPr>
            <w:r>
              <w:rPr>
                <w:rFonts w:asciiTheme="majorHAnsi" w:hAnsiTheme="majorHAnsi"/>
                <w:b/>
                <w:sz w:val="18"/>
                <w:szCs w:val="18"/>
              </w:rPr>
              <w:tab/>
            </w:r>
          </w:p>
          <w:p w:rsidR="00F6227B" w:rsidRDefault="00F6227B" w:rsidP="00F6227B">
            <w:pPr>
              <w:tabs>
                <w:tab w:val="left" w:pos="1044"/>
              </w:tabs>
              <w:rPr>
                <w:rFonts w:asciiTheme="majorHAnsi" w:hAnsiTheme="majorHAnsi"/>
                <w:sz w:val="18"/>
                <w:szCs w:val="18"/>
              </w:rPr>
            </w:pPr>
            <w:r w:rsidRPr="004F15F4">
              <w:rPr>
                <w:rFonts w:asciiTheme="majorHAnsi" w:hAnsiTheme="majorHAnsi"/>
                <w:sz w:val="18"/>
                <w:szCs w:val="18"/>
              </w:rPr>
              <w:t xml:space="preserve">North Australian Aboriginal Family Violence Legal Service (NAAFVLS) is a non-government Aboriginal </w:t>
            </w:r>
            <w:proofErr w:type="spellStart"/>
            <w:r w:rsidRPr="004F15F4">
              <w:rPr>
                <w:rFonts w:asciiTheme="majorHAnsi" w:hAnsiTheme="majorHAnsi"/>
                <w:sz w:val="18"/>
                <w:szCs w:val="18"/>
              </w:rPr>
              <w:t>organisation</w:t>
            </w:r>
            <w:proofErr w:type="spellEnd"/>
            <w:r w:rsidRPr="004F15F4">
              <w:rPr>
                <w:rFonts w:asciiTheme="majorHAnsi" w:hAnsiTheme="majorHAnsi"/>
                <w:sz w:val="18"/>
                <w:szCs w:val="18"/>
              </w:rPr>
              <w:t xml:space="preserve"> offering legal services and support to victims of family violence and sexual assault.  </w:t>
            </w:r>
            <w:r>
              <w:rPr>
                <w:rFonts w:asciiTheme="majorHAnsi" w:hAnsiTheme="majorHAnsi"/>
                <w:sz w:val="18"/>
                <w:szCs w:val="18"/>
              </w:rPr>
              <w:t>We are now recruiting for the following position:</w:t>
            </w:r>
          </w:p>
          <w:p w:rsidR="00F6227B" w:rsidRPr="004F15F4" w:rsidRDefault="00F6227B" w:rsidP="00F6227B">
            <w:pPr>
              <w:tabs>
                <w:tab w:val="left" w:pos="1044"/>
              </w:tabs>
              <w:rPr>
                <w:rFonts w:asciiTheme="majorHAnsi" w:hAnsiTheme="majorHAnsi"/>
                <w:sz w:val="18"/>
                <w:szCs w:val="18"/>
              </w:rPr>
            </w:pPr>
          </w:p>
          <w:p w:rsidR="00F6227B" w:rsidRDefault="00F6227B" w:rsidP="00F6227B">
            <w:pPr>
              <w:tabs>
                <w:tab w:val="left" w:pos="1044"/>
              </w:tabs>
              <w:jc w:val="center"/>
              <w:rPr>
                <w:rFonts w:asciiTheme="majorHAnsi" w:hAnsiTheme="majorHAnsi"/>
                <w:b/>
                <w:sz w:val="20"/>
                <w:szCs w:val="20"/>
              </w:rPr>
            </w:pPr>
            <w:r>
              <w:rPr>
                <w:rFonts w:asciiTheme="majorHAnsi" w:hAnsiTheme="majorHAnsi"/>
                <w:b/>
                <w:sz w:val="20"/>
                <w:szCs w:val="20"/>
              </w:rPr>
              <w:t>Principal Legal Officer - Darwin</w:t>
            </w:r>
          </w:p>
          <w:p w:rsidR="00F6227B" w:rsidRPr="007E7ED9" w:rsidRDefault="00F6227B" w:rsidP="00F6227B">
            <w:pPr>
              <w:tabs>
                <w:tab w:val="left" w:pos="1044"/>
              </w:tabs>
              <w:jc w:val="center"/>
              <w:rPr>
                <w:rFonts w:asciiTheme="majorHAnsi" w:hAnsiTheme="majorHAnsi"/>
                <w:b/>
                <w:sz w:val="20"/>
                <w:szCs w:val="20"/>
              </w:rPr>
            </w:pPr>
          </w:p>
          <w:p w:rsidR="00F6227B" w:rsidRDefault="00F6227B" w:rsidP="00F6227B">
            <w:pPr>
              <w:jc w:val="both"/>
              <w:rPr>
                <w:rFonts w:asciiTheme="majorHAnsi" w:hAnsiTheme="majorHAnsi"/>
                <w:sz w:val="18"/>
                <w:szCs w:val="18"/>
              </w:rPr>
            </w:pPr>
            <w:r>
              <w:rPr>
                <w:rFonts w:asciiTheme="majorHAnsi" w:hAnsiTheme="majorHAnsi"/>
                <w:sz w:val="18"/>
                <w:szCs w:val="18"/>
              </w:rPr>
              <w:t>To be successful in this role you will be a passionate, self-motivated individual with a collaborative management approach</w:t>
            </w:r>
            <w:bookmarkStart w:id="0" w:name="_GoBack"/>
            <w:r>
              <w:rPr>
                <w:rFonts w:asciiTheme="majorHAnsi" w:hAnsiTheme="majorHAnsi"/>
                <w:sz w:val="18"/>
                <w:szCs w:val="18"/>
              </w:rPr>
              <w:t>.  You will be eligible to hold an Unrestricted Practicing Certificate in the NT and have a minimum 5+ years PAE.  You will possess excellent communication and problem solving skills with demonstrated legal practice experience including family law, family violence, child protection and victims of crime compensation.  You will have the drive to implement creative solutions in a co-operative and participative manner with a strong and vibrant team.</w:t>
            </w:r>
            <w:bookmarkEnd w:id="0"/>
          </w:p>
          <w:p w:rsidR="007E7ED9" w:rsidRPr="007E7ED9" w:rsidRDefault="00D66611" w:rsidP="00D66611">
            <w:pPr>
              <w:jc w:val="both"/>
              <w:rPr>
                <w:rFonts w:asciiTheme="majorHAnsi" w:hAnsiTheme="majorHAnsi"/>
                <w:b/>
                <w:sz w:val="20"/>
                <w:szCs w:val="20"/>
              </w:rPr>
            </w:pPr>
            <w:r w:rsidRPr="007E7ED9">
              <w:rPr>
                <w:rFonts w:asciiTheme="majorHAnsi" w:hAnsiTheme="majorHAnsi"/>
                <w:b/>
                <w:sz w:val="20"/>
                <w:szCs w:val="20"/>
              </w:rPr>
              <w:t xml:space="preserve"> </w:t>
            </w:r>
          </w:p>
          <w:p w:rsidR="007E7ED9" w:rsidRDefault="005E00C7" w:rsidP="003C403A">
            <w:pPr>
              <w:jc w:val="both"/>
              <w:rPr>
                <w:rFonts w:asciiTheme="majorHAnsi" w:hAnsiTheme="majorHAnsi"/>
                <w:sz w:val="18"/>
                <w:szCs w:val="18"/>
              </w:rPr>
            </w:pPr>
            <w:r>
              <w:rPr>
                <w:rFonts w:asciiTheme="majorHAnsi" w:hAnsiTheme="majorHAnsi"/>
                <w:sz w:val="18"/>
                <w:szCs w:val="18"/>
              </w:rPr>
              <w:t xml:space="preserve">Applications close </w:t>
            </w:r>
            <w:r w:rsidR="00D66611">
              <w:rPr>
                <w:rFonts w:asciiTheme="majorHAnsi" w:hAnsiTheme="majorHAnsi"/>
                <w:sz w:val="18"/>
                <w:szCs w:val="18"/>
              </w:rPr>
              <w:t>30 September</w:t>
            </w:r>
            <w:r>
              <w:rPr>
                <w:rFonts w:asciiTheme="majorHAnsi" w:hAnsiTheme="majorHAnsi"/>
                <w:sz w:val="18"/>
                <w:szCs w:val="18"/>
              </w:rPr>
              <w:t xml:space="preserve"> and </w:t>
            </w:r>
            <w:r w:rsidR="0003629F">
              <w:rPr>
                <w:rFonts w:asciiTheme="majorHAnsi" w:hAnsiTheme="majorHAnsi"/>
                <w:sz w:val="18"/>
                <w:szCs w:val="18"/>
              </w:rPr>
              <w:t>must address the selection criteria</w:t>
            </w:r>
            <w:r>
              <w:rPr>
                <w:rFonts w:asciiTheme="majorHAnsi" w:hAnsiTheme="majorHAnsi"/>
                <w:sz w:val="18"/>
                <w:szCs w:val="18"/>
              </w:rPr>
              <w:t>.</w:t>
            </w:r>
            <w:r w:rsidR="0003629F">
              <w:rPr>
                <w:rFonts w:asciiTheme="majorHAnsi" w:hAnsiTheme="majorHAnsi"/>
                <w:sz w:val="18"/>
                <w:szCs w:val="18"/>
              </w:rPr>
              <w:t xml:space="preserve">  </w:t>
            </w:r>
            <w:r w:rsidR="00626FF0">
              <w:rPr>
                <w:rFonts w:asciiTheme="majorHAnsi" w:hAnsiTheme="majorHAnsi"/>
                <w:sz w:val="18"/>
                <w:szCs w:val="18"/>
              </w:rPr>
              <w:t>Please direct any enquiries to</w:t>
            </w:r>
            <w:r w:rsidR="0003629F">
              <w:rPr>
                <w:rFonts w:asciiTheme="majorHAnsi" w:hAnsiTheme="majorHAnsi"/>
                <w:sz w:val="18"/>
                <w:szCs w:val="18"/>
              </w:rPr>
              <w:t>:</w:t>
            </w:r>
          </w:p>
          <w:p w:rsidR="00D66611" w:rsidRDefault="00D66611" w:rsidP="003C403A">
            <w:pPr>
              <w:jc w:val="both"/>
              <w:rPr>
                <w:rFonts w:asciiTheme="majorHAnsi" w:hAnsiTheme="majorHAnsi"/>
                <w:sz w:val="18"/>
                <w:szCs w:val="18"/>
              </w:rPr>
            </w:pPr>
          </w:p>
          <w:p w:rsidR="001C4672" w:rsidRPr="00767803" w:rsidRDefault="001C4672" w:rsidP="001C4672">
            <w:pPr>
              <w:jc w:val="center"/>
              <w:rPr>
                <w:rFonts w:asciiTheme="majorHAnsi" w:hAnsiTheme="majorHAnsi"/>
                <w:sz w:val="18"/>
                <w:szCs w:val="18"/>
              </w:rPr>
            </w:pPr>
            <w:r w:rsidRPr="00767803">
              <w:rPr>
                <w:rFonts w:asciiTheme="majorHAnsi" w:hAnsiTheme="majorHAnsi"/>
                <w:sz w:val="18"/>
                <w:szCs w:val="18"/>
              </w:rPr>
              <w:t>Natalie Maher</w:t>
            </w:r>
            <w:r w:rsidR="0003629F">
              <w:rPr>
                <w:rFonts w:asciiTheme="majorHAnsi" w:hAnsiTheme="majorHAnsi"/>
                <w:sz w:val="18"/>
                <w:szCs w:val="18"/>
              </w:rPr>
              <w:t xml:space="preserve"> - </w:t>
            </w:r>
            <w:r w:rsidRPr="00767803">
              <w:rPr>
                <w:rFonts w:asciiTheme="majorHAnsi" w:hAnsiTheme="majorHAnsi"/>
                <w:sz w:val="18"/>
                <w:szCs w:val="18"/>
              </w:rPr>
              <w:t>Practice Manager</w:t>
            </w:r>
          </w:p>
          <w:p w:rsidR="0003629F" w:rsidRDefault="0003629F" w:rsidP="001C4672">
            <w:pPr>
              <w:jc w:val="center"/>
              <w:rPr>
                <w:rFonts w:asciiTheme="majorHAnsi" w:hAnsiTheme="majorHAnsi"/>
                <w:sz w:val="18"/>
                <w:szCs w:val="18"/>
              </w:rPr>
            </w:pPr>
            <w:r>
              <w:rPr>
                <w:rFonts w:asciiTheme="majorHAnsi" w:hAnsiTheme="majorHAnsi"/>
                <w:sz w:val="18"/>
                <w:szCs w:val="18"/>
              </w:rPr>
              <w:t xml:space="preserve">PO Box 43104 </w:t>
            </w:r>
          </w:p>
          <w:p w:rsidR="001C4672" w:rsidRPr="00767803" w:rsidRDefault="001C4672" w:rsidP="001C4672">
            <w:pPr>
              <w:jc w:val="center"/>
              <w:rPr>
                <w:rFonts w:asciiTheme="majorHAnsi" w:hAnsiTheme="majorHAnsi"/>
                <w:sz w:val="18"/>
                <w:szCs w:val="18"/>
              </w:rPr>
            </w:pPr>
            <w:proofErr w:type="spellStart"/>
            <w:r w:rsidRPr="00767803">
              <w:rPr>
                <w:rFonts w:asciiTheme="majorHAnsi" w:hAnsiTheme="majorHAnsi"/>
                <w:sz w:val="18"/>
                <w:szCs w:val="18"/>
              </w:rPr>
              <w:t>Casuarina</w:t>
            </w:r>
            <w:proofErr w:type="spellEnd"/>
            <w:r w:rsidRPr="00767803">
              <w:rPr>
                <w:rFonts w:asciiTheme="majorHAnsi" w:hAnsiTheme="majorHAnsi"/>
                <w:sz w:val="18"/>
                <w:szCs w:val="18"/>
              </w:rPr>
              <w:t xml:space="preserve">  NT  0811</w:t>
            </w:r>
          </w:p>
          <w:p w:rsidR="001C4672" w:rsidRPr="00767803" w:rsidRDefault="00F6227B" w:rsidP="001C4672">
            <w:pPr>
              <w:tabs>
                <w:tab w:val="left" w:pos="4854"/>
              </w:tabs>
              <w:jc w:val="center"/>
              <w:rPr>
                <w:rFonts w:asciiTheme="majorHAnsi" w:hAnsiTheme="majorHAnsi"/>
                <w:sz w:val="18"/>
                <w:szCs w:val="18"/>
              </w:rPr>
            </w:pPr>
            <w:hyperlink r:id="rId7" w:history="1">
              <w:r w:rsidR="001C4672" w:rsidRPr="00767803">
                <w:rPr>
                  <w:rStyle w:val="Hyperlink"/>
                  <w:rFonts w:asciiTheme="majorHAnsi" w:hAnsiTheme="majorHAnsi"/>
                  <w:sz w:val="18"/>
                  <w:szCs w:val="18"/>
                </w:rPr>
                <w:t>nmaher@naafvls.com.au</w:t>
              </w:r>
            </w:hyperlink>
          </w:p>
          <w:p w:rsidR="001C4672" w:rsidRDefault="001C4672" w:rsidP="001C4672">
            <w:pPr>
              <w:tabs>
                <w:tab w:val="left" w:pos="4854"/>
              </w:tabs>
              <w:jc w:val="center"/>
              <w:rPr>
                <w:rFonts w:asciiTheme="majorHAnsi" w:hAnsiTheme="majorHAnsi"/>
                <w:sz w:val="18"/>
                <w:szCs w:val="18"/>
              </w:rPr>
            </w:pPr>
            <w:proofErr w:type="spellStart"/>
            <w:r w:rsidRPr="00767803">
              <w:rPr>
                <w:rFonts w:asciiTheme="majorHAnsi" w:hAnsiTheme="majorHAnsi"/>
                <w:sz w:val="18"/>
                <w:szCs w:val="18"/>
              </w:rPr>
              <w:t>Ph</w:t>
            </w:r>
            <w:proofErr w:type="spellEnd"/>
            <w:r w:rsidRPr="00767803">
              <w:rPr>
                <w:rFonts w:asciiTheme="majorHAnsi" w:hAnsiTheme="majorHAnsi"/>
                <w:sz w:val="18"/>
                <w:szCs w:val="18"/>
              </w:rPr>
              <w:t>: 08 8923 8208</w:t>
            </w:r>
          </w:p>
          <w:p w:rsidR="00DE745C" w:rsidRPr="00767803" w:rsidRDefault="00DE745C" w:rsidP="001C4672">
            <w:pPr>
              <w:tabs>
                <w:tab w:val="left" w:pos="4854"/>
              </w:tabs>
              <w:jc w:val="center"/>
              <w:rPr>
                <w:rFonts w:asciiTheme="majorHAnsi" w:hAnsiTheme="majorHAnsi"/>
                <w:sz w:val="18"/>
                <w:szCs w:val="18"/>
              </w:rPr>
            </w:pPr>
          </w:p>
          <w:p w:rsidR="000A7351" w:rsidRPr="00767803" w:rsidRDefault="000A7351" w:rsidP="0003629F">
            <w:pPr>
              <w:jc w:val="center"/>
              <w:rPr>
                <w:rFonts w:asciiTheme="majorHAnsi" w:hAnsiTheme="majorHAnsi"/>
                <w:b/>
                <w:sz w:val="18"/>
                <w:szCs w:val="18"/>
              </w:rPr>
            </w:pPr>
            <w:r w:rsidRPr="00767803">
              <w:rPr>
                <w:rFonts w:asciiTheme="majorHAnsi" w:hAnsiTheme="majorHAnsi"/>
                <w:b/>
                <w:sz w:val="18"/>
                <w:szCs w:val="18"/>
              </w:rPr>
              <w:t>Male and Female Aboriginal &amp; Torres Strait Islanders are</w:t>
            </w:r>
            <w:r w:rsidR="00767803" w:rsidRPr="00767803">
              <w:rPr>
                <w:rFonts w:asciiTheme="majorHAnsi" w:hAnsiTheme="majorHAnsi"/>
                <w:b/>
                <w:sz w:val="18"/>
                <w:szCs w:val="18"/>
              </w:rPr>
              <w:t xml:space="preserve"> strongly </w:t>
            </w:r>
            <w:r w:rsidRPr="00767803">
              <w:rPr>
                <w:rFonts w:asciiTheme="majorHAnsi" w:hAnsiTheme="majorHAnsi"/>
                <w:b/>
                <w:sz w:val="18"/>
                <w:szCs w:val="18"/>
              </w:rPr>
              <w:t>encouraged to apply</w:t>
            </w:r>
            <w:r w:rsidR="001C4672" w:rsidRPr="00767803">
              <w:rPr>
                <w:rFonts w:asciiTheme="majorHAnsi" w:hAnsiTheme="majorHAnsi"/>
                <w:b/>
                <w:sz w:val="18"/>
                <w:szCs w:val="18"/>
              </w:rPr>
              <w:t>.</w:t>
            </w:r>
          </w:p>
          <w:p w:rsidR="000A7351" w:rsidRPr="00767803" w:rsidRDefault="000A7351" w:rsidP="00D254CA">
            <w:pPr>
              <w:rPr>
                <w:rFonts w:asciiTheme="majorHAnsi" w:hAnsiTheme="majorHAnsi"/>
                <w:sz w:val="18"/>
                <w:szCs w:val="18"/>
              </w:rPr>
            </w:pPr>
          </w:p>
        </w:tc>
      </w:tr>
    </w:tbl>
    <w:p w:rsidR="00EB7BDF" w:rsidRDefault="00EB7BDF" w:rsidP="000A7351">
      <w:pPr>
        <w:jc w:val="center"/>
      </w:pPr>
    </w:p>
    <w:p w:rsidR="00EB7BDF" w:rsidRPr="00EB7BDF" w:rsidRDefault="00EB7BDF" w:rsidP="00EB7BDF"/>
    <w:p w:rsidR="00EB7BDF" w:rsidRPr="00EB7BDF" w:rsidRDefault="00EB7BDF" w:rsidP="00EB7BDF"/>
    <w:p w:rsidR="00EB7BDF" w:rsidRPr="00EB7BDF" w:rsidRDefault="00EB7BDF" w:rsidP="00EB7BDF"/>
    <w:sectPr w:rsidR="00EB7BDF" w:rsidRPr="00EB7BDF" w:rsidSect="00B91405">
      <w:type w:val="continuous"/>
      <w:pgSz w:w="12240" w:h="15840"/>
      <w:pgMar w:top="1440" w:right="1872" w:bottom="1440" w:left="1872" w:header="720" w:footer="1008" w:gutter="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17"/>
    <w:rsid w:val="000075C7"/>
    <w:rsid w:val="0003629F"/>
    <w:rsid w:val="000A7351"/>
    <w:rsid w:val="000E2050"/>
    <w:rsid w:val="00121427"/>
    <w:rsid w:val="001C4672"/>
    <w:rsid w:val="001E43A5"/>
    <w:rsid w:val="0028561A"/>
    <w:rsid w:val="00317C16"/>
    <w:rsid w:val="00340BDF"/>
    <w:rsid w:val="003A46FC"/>
    <w:rsid w:val="003C25B3"/>
    <w:rsid w:val="003C403A"/>
    <w:rsid w:val="00442ABC"/>
    <w:rsid w:val="0048395E"/>
    <w:rsid w:val="004974E5"/>
    <w:rsid w:val="004B6C6E"/>
    <w:rsid w:val="004F15F4"/>
    <w:rsid w:val="00580FAA"/>
    <w:rsid w:val="005A75A4"/>
    <w:rsid w:val="005E00C7"/>
    <w:rsid w:val="005E1C61"/>
    <w:rsid w:val="00606562"/>
    <w:rsid w:val="00626FF0"/>
    <w:rsid w:val="006358AA"/>
    <w:rsid w:val="00644815"/>
    <w:rsid w:val="00670DEB"/>
    <w:rsid w:val="0067466F"/>
    <w:rsid w:val="006D6B75"/>
    <w:rsid w:val="00767803"/>
    <w:rsid w:val="007E7ED9"/>
    <w:rsid w:val="00825A17"/>
    <w:rsid w:val="008B603D"/>
    <w:rsid w:val="008E5CC3"/>
    <w:rsid w:val="00912EA6"/>
    <w:rsid w:val="00932981"/>
    <w:rsid w:val="009A4E05"/>
    <w:rsid w:val="00A26F3A"/>
    <w:rsid w:val="00AB3068"/>
    <w:rsid w:val="00CC3048"/>
    <w:rsid w:val="00D254CA"/>
    <w:rsid w:val="00D66611"/>
    <w:rsid w:val="00DE745C"/>
    <w:rsid w:val="00DF268C"/>
    <w:rsid w:val="00DF4C34"/>
    <w:rsid w:val="00E12C6C"/>
    <w:rsid w:val="00EA2EEB"/>
    <w:rsid w:val="00EB7BDF"/>
    <w:rsid w:val="00F31757"/>
    <w:rsid w:val="00F6227B"/>
    <w:rsid w:val="00F77DEE"/>
    <w:rsid w:val="00F938DC"/>
    <w:rsid w:val="00FB68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1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95E"/>
    <w:rPr>
      <w:color w:val="0000FF" w:themeColor="hyperlink"/>
      <w:u w:val="single"/>
    </w:rPr>
  </w:style>
  <w:style w:type="paragraph" w:styleId="BalloonText">
    <w:name w:val="Balloon Text"/>
    <w:basedOn w:val="Normal"/>
    <w:link w:val="BalloonTextChar"/>
    <w:uiPriority w:val="99"/>
    <w:semiHidden/>
    <w:unhideWhenUsed/>
    <w:rsid w:val="000A7351"/>
    <w:rPr>
      <w:rFonts w:ascii="Tahoma" w:hAnsi="Tahoma" w:cs="Tahoma"/>
      <w:sz w:val="16"/>
      <w:szCs w:val="16"/>
    </w:rPr>
  </w:style>
  <w:style w:type="character" w:customStyle="1" w:styleId="BalloonTextChar">
    <w:name w:val="Balloon Text Char"/>
    <w:basedOn w:val="DefaultParagraphFont"/>
    <w:link w:val="BalloonText"/>
    <w:uiPriority w:val="99"/>
    <w:semiHidden/>
    <w:rsid w:val="000A735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1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95E"/>
    <w:rPr>
      <w:color w:val="0000FF" w:themeColor="hyperlink"/>
      <w:u w:val="single"/>
    </w:rPr>
  </w:style>
  <w:style w:type="paragraph" w:styleId="BalloonText">
    <w:name w:val="Balloon Text"/>
    <w:basedOn w:val="Normal"/>
    <w:link w:val="BalloonTextChar"/>
    <w:uiPriority w:val="99"/>
    <w:semiHidden/>
    <w:unhideWhenUsed/>
    <w:rsid w:val="000A7351"/>
    <w:rPr>
      <w:rFonts w:ascii="Tahoma" w:hAnsi="Tahoma" w:cs="Tahoma"/>
      <w:sz w:val="16"/>
      <w:szCs w:val="16"/>
    </w:rPr>
  </w:style>
  <w:style w:type="character" w:customStyle="1" w:styleId="BalloonTextChar">
    <w:name w:val="Balloon Text Char"/>
    <w:basedOn w:val="DefaultParagraphFont"/>
    <w:link w:val="BalloonText"/>
    <w:uiPriority w:val="99"/>
    <w:semiHidden/>
    <w:rsid w:val="000A735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maher@naafvl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7A27-94E4-4E34-82AB-1556C795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Top End Women's Legal Service Inc</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Toogood</dc:creator>
  <cp:keywords>Combined Solicitor - Paralegal ads</cp:keywords>
  <cp:lastModifiedBy>Dalton, Teri</cp:lastModifiedBy>
  <cp:revision>2</cp:revision>
  <cp:lastPrinted>2013-07-15T02:06:00Z</cp:lastPrinted>
  <dcterms:created xsi:type="dcterms:W3CDTF">2014-09-12T05:24:00Z</dcterms:created>
  <dcterms:modified xsi:type="dcterms:W3CDTF">2014-09-12T05:24:00Z</dcterms:modified>
</cp:coreProperties>
</file>