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043"/>
        <w:gridCol w:w="6853"/>
      </w:tblGrid>
      <w:tr w:rsidR="00A0005A" w:rsidRPr="006A67BE" w14:paraId="76A28F13" w14:textId="77777777" w:rsidTr="00066F47">
        <w:trPr>
          <w:trHeight w:val="554"/>
          <w:jc w:val="center"/>
        </w:trPr>
        <w:tc>
          <w:tcPr>
            <w:tcW w:w="9179" w:type="dxa"/>
            <w:gridSpan w:val="2"/>
            <w:shd w:val="clear" w:color="auto" w:fill="C0C0C0"/>
            <w:vAlign w:val="center"/>
          </w:tcPr>
          <w:p w14:paraId="2C092A25" w14:textId="77777777" w:rsidR="00A0005A" w:rsidRPr="006A67BE" w:rsidRDefault="00066F47" w:rsidP="00066F47">
            <w:pPr>
              <w:pStyle w:val="Heading5"/>
              <w:ind w:right="-108"/>
              <w:jc w:val="center"/>
              <w:rPr>
                <w:rFonts w:ascii="Arial" w:hAnsi="Arial" w:cs="Arial"/>
                <w:sz w:val="22"/>
                <w:szCs w:val="22"/>
              </w:rPr>
            </w:pPr>
            <w:bookmarkStart w:id="0" w:name="_GoBack"/>
            <w:bookmarkEnd w:id="0"/>
            <w:r w:rsidRPr="006A67BE">
              <w:rPr>
                <w:rFonts w:ascii="Arial" w:hAnsi="Arial" w:cs="Arial"/>
                <w:sz w:val="22"/>
                <w:szCs w:val="22"/>
              </w:rPr>
              <w:t>JOB</w:t>
            </w:r>
            <w:r w:rsidR="00A0005A" w:rsidRPr="006A67BE">
              <w:rPr>
                <w:rFonts w:ascii="Arial" w:hAnsi="Arial" w:cs="Arial"/>
                <w:sz w:val="22"/>
                <w:szCs w:val="22"/>
              </w:rPr>
              <w:t xml:space="preserve"> DESCRIPTION</w:t>
            </w:r>
          </w:p>
        </w:tc>
      </w:tr>
      <w:tr w:rsidR="001C4484" w:rsidRPr="006A67BE" w14:paraId="511C6E62" w14:textId="77777777" w:rsidTr="00066F47">
        <w:tblPrEx>
          <w:shd w:val="clear" w:color="auto" w:fill="auto"/>
        </w:tblPrEx>
        <w:trPr>
          <w:cantSplit/>
          <w:trHeight w:val="369"/>
          <w:jc w:val="center"/>
        </w:trPr>
        <w:tc>
          <w:tcPr>
            <w:tcW w:w="2088" w:type="dxa"/>
            <w:shd w:val="clear" w:color="auto" w:fill="C0C0C0"/>
            <w:vAlign w:val="center"/>
          </w:tcPr>
          <w:p w14:paraId="5557D099" w14:textId="77777777" w:rsidR="00A0005A" w:rsidRPr="006A67BE" w:rsidRDefault="00A0005A" w:rsidP="00066F47">
            <w:pPr>
              <w:pStyle w:val="BodyTextTable"/>
              <w:rPr>
                <w:rFonts w:cs="Arial"/>
                <w:sz w:val="22"/>
                <w:szCs w:val="22"/>
              </w:rPr>
            </w:pPr>
            <w:r w:rsidRPr="006A67BE">
              <w:rPr>
                <w:rFonts w:cs="Arial"/>
                <w:sz w:val="22"/>
                <w:szCs w:val="22"/>
              </w:rPr>
              <w:t>Title</w:t>
            </w:r>
          </w:p>
        </w:tc>
        <w:tc>
          <w:tcPr>
            <w:tcW w:w="7091" w:type="dxa"/>
            <w:vAlign w:val="center"/>
          </w:tcPr>
          <w:p w14:paraId="24EA71CC" w14:textId="77777777" w:rsidR="00A0005A" w:rsidRPr="006A67BE" w:rsidRDefault="001C4484" w:rsidP="00066F47">
            <w:pPr>
              <w:pStyle w:val="BodyTextTable"/>
              <w:rPr>
                <w:rFonts w:cs="Arial"/>
                <w:sz w:val="22"/>
                <w:szCs w:val="22"/>
              </w:rPr>
            </w:pPr>
            <w:r>
              <w:rPr>
                <w:rFonts w:cs="Arial"/>
                <w:sz w:val="22"/>
                <w:szCs w:val="22"/>
                <w:lang w:val="en-US"/>
              </w:rPr>
              <w:t>Administration</w:t>
            </w:r>
            <w:r w:rsidR="00066F47" w:rsidRPr="006A67BE">
              <w:rPr>
                <w:rFonts w:cs="Arial"/>
                <w:sz w:val="22"/>
                <w:szCs w:val="22"/>
                <w:lang w:val="en-US"/>
              </w:rPr>
              <w:t xml:space="preserve"> Clerk</w:t>
            </w:r>
          </w:p>
        </w:tc>
      </w:tr>
      <w:tr w:rsidR="001C4484" w:rsidRPr="006A67BE" w14:paraId="6D7A43C1" w14:textId="77777777" w:rsidTr="00066F47">
        <w:tblPrEx>
          <w:shd w:val="clear" w:color="auto" w:fill="auto"/>
        </w:tblPrEx>
        <w:trPr>
          <w:cantSplit/>
          <w:trHeight w:val="369"/>
          <w:jc w:val="center"/>
        </w:trPr>
        <w:tc>
          <w:tcPr>
            <w:tcW w:w="2088" w:type="dxa"/>
            <w:shd w:val="clear" w:color="auto" w:fill="C0C0C0"/>
            <w:vAlign w:val="center"/>
          </w:tcPr>
          <w:p w14:paraId="4AC3862F" w14:textId="77777777" w:rsidR="00A0005A" w:rsidRPr="006A67BE" w:rsidRDefault="00A0005A" w:rsidP="00066F47">
            <w:pPr>
              <w:pStyle w:val="BodyTextTable"/>
              <w:rPr>
                <w:rFonts w:cs="Arial"/>
                <w:sz w:val="22"/>
                <w:szCs w:val="22"/>
              </w:rPr>
            </w:pPr>
            <w:r w:rsidRPr="006A67BE">
              <w:rPr>
                <w:rFonts w:cs="Arial"/>
                <w:sz w:val="22"/>
                <w:szCs w:val="22"/>
              </w:rPr>
              <w:t>Award</w:t>
            </w:r>
          </w:p>
        </w:tc>
        <w:tc>
          <w:tcPr>
            <w:tcW w:w="7091" w:type="dxa"/>
            <w:vAlign w:val="center"/>
          </w:tcPr>
          <w:p w14:paraId="49FF9815" w14:textId="77777777" w:rsidR="00A0005A" w:rsidRPr="006A67BE" w:rsidRDefault="00066F47" w:rsidP="00066F47">
            <w:pPr>
              <w:pStyle w:val="BodyTextTable"/>
              <w:rPr>
                <w:rFonts w:cs="Arial"/>
                <w:sz w:val="22"/>
                <w:szCs w:val="22"/>
              </w:rPr>
            </w:pPr>
            <w:r w:rsidRPr="006A67BE">
              <w:rPr>
                <w:rFonts w:cs="Arial"/>
                <w:sz w:val="22"/>
                <w:szCs w:val="22"/>
                <w:lang w:val="en-US"/>
              </w:rPr>
              <w:t>Clerks – Private Sector Award 2010</w:t>
            </w:r>
          </w:p>
        </w:tc>
      </w:tr>
      <w:tr w:rsidR="001C4484" w:rsidRPr="006A67BE" w14:paraId="69B17232" w14:textId="77777777" w:rsidTr="00066F47">
        <w:tblPrEx>
          <w:shd w:val="clear" w:color="auto" w:fill="auto"/>
        </w:tblPrEx>
        <w:trPr>
          <w:cantSplit/>
          <w:trHeight w:val="369"/>
          <w:jc w:val="center"/>
        </w:trPr>
        <w:tc>
          <w:tcPr>
            <w:tcW w:w="2088" w:type="dxa"/>
            <w:shd w:val="clear" w:color="auto" w:fill="C0C0C0"/>
            <w:vAlign w:val="center"/>
          </w:tcPr>
          <w:p w14:paraId="0686330F" w14:textId="77777777" w:rsidR="00A0005A" w:rsidRPr="006A67BE" w:rsidRDefault="00A0005A" w:rsidP="00066F47">
            <w:pPr>
              <w:pStyle w:val="BodyTextTable"/>
              <w:rPr>
                <w:rFonts w:cs="Arial"/>
                <w:sz w:val="22"/>
                <w:szCs w:val="22"/>
              </w:rPr>
            </w:pPr>
            <w:r w:rsidRPr="006A67BE">
              <w:rPr>
                <w:rFonts w:cs="Arial"/>
                <w:sz w:val="22"/>
                <w:szCs w:val="22"/>
              </w:rPr>
              <w:t>Level</w:t>
            </w:r>
          </w:p>
        </w:tc>
        <w:tc>
          <w:tcPr>
            <w:tcW w:w="7091" w:type="dxa"/>
            <w:vAlign w:val="center"/>
          </w:tcPr>
          <w:p w14:paraId="65618829" w14:textId="77777777" w:rsidR="00A0005A" w:rsidRPr="006A67BE" w:rsidRDefault="00A0005A" w:rsidP="00066F47">
            <w:pPr>
              <w:pStyle w:val="BodyTextTable"/>
              <w:rPr>
                <w:rFonts w:cs="Arial"/>
                <w:sz w:val="22"/>
                <w:szCs w:val="22"/>
              </w:rPr>
            </w:pPr>
            <w:r w:rsidRPr="006A67BE">
              <w:rPr>
                <w:rFonts w:cs="Arial"/>
                <w:sz w:val="22"/>
                <w:szCs w:val="22"/>
              </w:rPr>
              <w:t>Negotiable</w:t>
            </w:r>
          </w:p>
        </w:tc>
      </w:tr>
      <w:tr w:rsidR="001C4484" w:rsidRPr="006A67BE" w14:paraId="74770C4B" w14:textId="77777777" w:rsidTr="00066F47">
        <w:tblPrEx>
          <w:shd w:val="clear" w:color="auto" w:fill="auto"/>
        </w:tblPrEx>
        <w:trPr>
          <w:cantSplit/>
          <w:trHeight w:val="369"/>
          <w:jc w:val="center"/>
        </w:trPr>
        <w:tc>
          <w:tcPr>
            <w:tcW w:w="2088" w:type="dxa"/>
            <w:shd w:val="clear" w:color="auto" w:fill="C0C0C0"/>
            <w:vAlign w:val="center"/>
          </w:tcPr>
          <w:p w14:paraId="5776D82E" w14:textId="77777777" w:rsidR="00A0005A" w:rsidRPr="006A67BE" w:rsidRDefault="00A0005A" w:rsidP="00066F47">
            <w:pPr>
              <w:pStyle w:val="BodyTextTable"/>
              <w:rPr>
                <w:rFonts w:cs="Arial"/>
                <w:sz w:val="22"/>
                <w:szCs w:val="22"/>
              </w:rPr>
            </w:pPr>
            <w:r w:rsidRPr="006A67BE">
              <w:rPr>
                <w:rFonts w:cs="Arial"/>
                <w:sz w:val="22"/>
                <w:szCs w:val="22"/>
              </w:rPr>
              <w:t>Position Status</w:t>
            </w:r>
          </w:p>
        </w:tc>
        <w:tc>
          <w:tcPr>
            <w:tcW w:w="7091" w:type="dxa"/>
            <w:vAlign w:val="center"/>
          </w:tcPr>
          <w:p w14:paraId="05504BC2" w14:textId="77777777" w:rsidR="00A0005A" w:rsidRPr="006A67BE" w:rsidRDefault="00A0005A" w:rsidP="00066F47">
            <w:pPr>
              <w:pStyle w:val="BodyTextTable"/>
              <w:rPr>
                <w:rFonts w:cs="Arial"/>
                <w:sz w:val="22"/>
                <w:szCs w:val="22"/>
              </w:rPr>
            </w:pPr>
            <w:r w:rsidRPr="006A67BE">
              <w:rPr>
                <w:rFonts w:cs="Arial"/>
                <w:sz w:val="22"/>
                <w:szCs w:val="22"/>
              </w:rPr>
              <w:t>Permanent</w:t>
            </w:r>
            <w:r w:rsidR="00066F47" w:rsidRPr="006A67BE">
              <w:rPr>
                <w:rFonts w:cs="Arial"/>
                <w:sz w:val="22"/>
                <w:szCs w:val="22"/>
              </w:rPr>
              <w:t xml:space="preserve"> Part Time</w:t>
            </w:r>
          </w:p>
        </w:tc>
      </w:tr>
      <w:tr w:rsidR="001C4484" w:rsidRPr="006A67BE" w14:paraId="60B1A83C" w14:textId="77777777" w:rsidTr="00066F47">
        <w:tblPrEx>
          <w:shd w:val="clear" w:color="auto" w:fill="auto"/>
        </w:tblPrEx>
        <w:trPr>
          <w:cantSplit/>
          <w:trHeight w:val="369"/>
          <w:jc w:val="center"/>
        </w:trPr>
        <w:tc>
          <w:tcPr>
            <w:tcW w:w="2088" w:type="dxa"/>
            <w:shd w:val="clear" w:color="auto" w:fill="C0C0C0"/>
            <w:vAlign w:val="center"/>
          </w:tcPr>
          <w:p w14:paraId="161F89A4" w14:textId="77777777" w:rsidR="00A0005A" w:rsidRPr="006A67BE" w:rsidRDefault="00A0005A" w:rsidP="00066F47">
            <w:pPr>
              <w:pStyle w:val="BodyTextTable"/>
              <w:rPr>
                <w:rFonts w:cs="Arial"/>
                <w:sz w:val="22"/>
                <w:szCs w:val="22"/>
              </w:rPr>
            </w:pPr>
            <w:r w:rsidRPr="006A67BE">
              <w:rPr>
                <w:rFonts w:cs="Arial"/>
                <w:sz w:val="22"/>
                <w:szCs w:val="22"/>
              </w:rPr>
              <w:t>Location / Base</w:t>
            </w:r>
          </w:p>
        </w:tc>
        <w:tc>
          <w:tcPr>
            <w:tcW w:w="7091" w:type="dxa"/>
            <w:vAlign w:val="center"/>
          </w:tcPr>
          <w:p w14:paraId="52F01DBC" w14:textId="77777777" w:rsidR="00A0005A" w:rsidRPr="006A67BE" w:rsidRDefault="00066F47" w:rsidP="00066F47">
            <w:pPr>
              <w:pStyle w:val="BodyTextTable"/>
              <w:rPr>
                <w:rFonts w:cs="Arial"/>
                <w:sz w:val="22"/>
                <w:szCs w:val="22"/>
              </w:rPr>
            </w:pPr>
            <w:r w:rsidRPr="006A67BE">
              <w:rPr>
                <w:rFonts w:cs="Arial"/>
                <w:sz w:val="22"/>
                <w:szCs w:val="22"/>
              </w:rPr>
              <w:t>Nowra NSW</w:t>
            </w:r>
          </w:p>
        </w:tc>
      </w:tr>
    </w:tbl>
    <w:p w14:paraId="1A8FF811" w14:textId="77777777" w:rsidR="00A0005A" w:rsidRPr="006A67BE" w:rsidRDefault="00A0005A" w:rsidP="00A0005A">
      <w:pPr>
        <w:pStyle w:val="Heading6"/>
        <w:shd w:val="clear" w:color="auto" w:fill="C0C0C0"/>
        <w:spacing w:before="600"/>
        <w:rPr>
          <w:rFonts w:ascii="Arial" w:hAnsi="Arial" w:cs="Arial"/>
        </w:rPr>
      </w:pPr>
      <w:r w:rsidRPr="006A67BE">
        <w:rPr>
          <w:rFonts w:ascii="Arial" w:hAnsi="Arial" w:cs="Arial"/>
        </w:rPr>
        <w:t>PURPOSE OF POSITION</w:t>
      </w:r>
    </w:p>
    <w:p w14:paraId="202C57BB" w14:textId="77777777" w:rsidR="00A0005A" w:rsidRPr="006A67BE" w:rsidRDefault="00A0005A" w:rsidP="00A0005A">
      <w:pPr>
        <w:rPr>
          <w:rFonts w:ascii="Arial" w:hAnsi="Arial" w:cs="Arial"/>
          <w:bCs/>
          <w:sz w:val="22"/>
          <w:szCs w:val="22"/>
        </w:rPr>
      </w:pPr>
    </w:p>
    <w:p w14:paraId="602E5335" w14:textId="77777777" w:rsidR="00837E42" w:rsidRDefault="00A0005A" w:rsidP="009877FA">
      <w:pPr>
        <w:jc w:val="both"/>
        <w:rPr>
          <w:rFonts w:ascii="Arial" w:hAnsi="Arial" w:cs="Arial"/>
          <w:sz w:val="22"/>
          <w:szCs w:val="22"/>
        </w:rPr>
      </w:pPr>
      <w:r w:rsidRPr="006A67BE">
        <w:rPr>
          <w:rFonts w:ascii="Arial" w:hAnsi="Arial" w:cs="Arial"/>
          <w:bCs/>
          <w:sz w:val="22"/>
          <w:szCs w:val="22"/>
        </w:rPr>
        <w:t xml:space="preserve">It is expected that the </w:t>
      </w:r>
      <w:r w:rsidR="001C4484">
        <w:rPr>
          <w:rFonts w:ascii="Arial" w:hAnsi="Arial" w:cs="Arial"/>
          <w:bCs/>
          <w:sz w:val="22"/>
          <w:szCs w:val="22"/>
        </w:rPr>
        <w:t>Administration</w:t>
      </w:r>
      <w:r w:rsidR="0073235A" w:rsidRPr="006A67BE">
        <w:rPr>
          <w:rFonts w:ascii="Arial" w:hAnsi="Arial" w:cs="Arial"/>
          <w:bCs/>
          <w:sz w:val="22"/>
          <w:szCs w:val="22"/>
        </w:rPr>
        <w:t xml:space="preserve"> clerk will</w:t>
      </w:r>
      <w:r w:rsidR="009877FA">
        <w:rPr>
          <w:rFonts w:ascii="Arial" w:hAnsi="Arial" w:cs="Arial"/>
          <w:bCs/>
          <w:sz w:val="22"/>
          <w:szCs w:val="22"/>
        </w:rPr>
        <w:t xml:space="preserve"> work in conjunction with the Browns Flat Aboriginal corporation board to provide the highest level of care and support to all tenants of the organisation and other </w:t>
      </w:r>
      <w:r w:rsidR="009877FA" w:rsidRPr="006A67BE">
        <w:rPr>
          <w:rFonts w:ascii="Arial" w:hAnsi="Arial" w:cs="Arial"/>
          <w:sz w:val="22"/>
          <w:szCs w:val="22"/>
        </w:rPr>
        <w:t>eligible Aboriginal people in the Nowra-Bomaderry area.</w:t>
      </w:r>
    </w:p>
    <w:p w14:paraId="6C3B13E2" w14:textId="77777777" w:rsidR="009877FA" w:rsidRDefault="009877FA" w:rsidP="009877FA">
      <w:pPr>
        <w:jc w:val="both"/>
        <w:rPr>
          <w:rFonts w:ascii="Arial" w:hAnsi="Arial" w:cs="Arial"/>
          <w:sz w:val="22"/>
          <w:szCs w:val="22"/>
        </w:rPr>
      </w:pPr>
    </w:p>
    <w:p w14:paraId="3176BA11" w14:textId="77777777" w:rsidR="009877FA" w:rsidRDefault="009877FA" w:rsidP="009877FA">
      <w:pPr>
        <w:jc w:val="both"/>
        <w:rPr>
          <w:rFonts w:ascii="Arial" w:hAnsi="Arial" w:cs="Arial"/>
          <w:sz w:val="22"/>
          <w:szCs w:val="22"/>
        </w:rPr>
      </w:pPr>
      <w:r>
        <w:rPr>
          <w:rFonts w:ascii="Arial" w:hAnsi="Arial" w:cs="Arial"/>
          <w:sz w:val="22"/>
          <w:szCs w:val="22"/>
        </w:rPr>
        <w:t>Their primary function will be to operate the office located in the Nowra Business district on a permanent basis for 3 days each week. This will include receptionist and general office administration tasks as well as specific responsibilities unique to this organisation. Th</w:t>
      </w:r>
      <w:r w:rsidR="00880BAE">
        <w:rPr>
          <w:rFonts w:ascii="Arial" w:hAnsi="Arial" w:cs="Arial"/>
          <w:sz w:val="22"/>
          <w:szCs w:val="22"/>
        </w:rPr>
        <w:t>ese included assisting with the changing needs of tenants and the board.</w:t>
      </w:r>
    </w:p>
    <w:p w14:paraId="32CCE67C" w14:textId="77777777" w:rsidR="00880BAE" w:rsidRDefault="00880BAE" w:rsidP="009877FA">
      <w:pPr>
        <w:jc w:val="both"/>
        <w:rPr>
          <w:rFonts w:ascii="Arial" w:hAnsi="Arial" w:cs="Arial"/>
          <w:sz w:val="22"/>
          <w:szCs w:val="22"/>
        </w:rPr>
      </w:pPr>
    </w:p>
    <w:p w14:paraId="79B2E162" w14:textId="77777777" w:rsidR="009877FA" w:rsidRPr="006A67BE" w:rsidRDefault="00880BAE" w:rsidP="009877FA">
      <w:pPr>
        <w:jc w:val="both"/>
        <w:rPr>
          <w:rFonts w:ascii="Arial" w:hAnsi="Arial" w:cs="Arial"/>
          <w:bCs/>
          <w:sz w:val="22"/>
          <w:szCs w:val="22"/>
        </w:rPr>
      </w:pPr>
      <w:r>
        <w:rPr>
          <w:rFonts w:ascii="Arial" w:hAnsi="Arial" w:cs="Arial"/>
          <w:sz w:val="22"/>
          <w:szCs w:val="22"/>
        </w:rPr>
        <w:t>An important function of this position will be to assist the board with the various reporting and information gathering requirements issued by the various governmental funding and regulatory bodies they operate under.</w:t>
      </w:r>
    </w:p>
    <w:p w14:paraId="5E7D7199" w14:textId="77777777" w:rsidR="00A0005A" w:rsidRPr="006A67BE" w:rsidRDefault="00A0005A" w:rsidP="00A0005A">
      <w:pPr>
        <w:rPr>
          <w:rFonts w:ascii="Arial" w:hAnsi="Arial" w:cs="Arial"/>
          <w:bCs/>
          <w:sz w:val="22"/>
          <w:szCs w:val="22"/>
        </w:rPr>
      </w:pPr>
    </w:p>
    <w:p w14:paraId="0D7BE44F" w14:textId="77777777" w:rsidR="00A0005A" w:rsidRPr="006A67BE" w:rsidRDefault="00A0005A" w:rsidP="00A0005A">
      <w:pPr>
        <w:pStyle w:val="Heading6"/>
        <w:shd w:val="clear" w:color="auto" w:fill="C0C0C0"/>
        <w:spacing w:before="120"/>
        <w:rPr>
          <w:rFonts w:ascii="Arial" w:hAnsi="Arial" w:cs="Arial"/>
        </w:rPr>
      </w:pPr>
      <w:r w:rsidRPr="006A67BE">
        <w:rPr>
          <w:rFonts w:ascii="Arial" w:hAnsi="Arial" w:cs="Arial"/>
        </w:rPr>
        <w:t>REPORTS TO</w:t>
      </w:r>
    </w:p>
    <w:p w14:paraId="64F2697D" w14:textId="77777777" w:rsidR="00A0005A" w:rsidRPr="006A67BE" w:rsidRDefault="00A0005A" w:rsidP="00000E6F">
      <w:pPr>
        <w:pStyle w:val="ListBullet"/>
        <w:rPr>
          <w:color w:val="auto"/>
        </w:rPr>
      </w:pPr>
      <w:r w:rsidRPr="006A67BE">
        <w:rPr>
          <w:color w:val="auto"/>
        </w:rPr>
        <w:t xml:space="preserve">The </w:t>
      </w:r>
      <w:r w:rsidR="00066F47" w:rsidRPr="006A67BE">
        <w:rPr>
          <w:color w:val="auto"/>
        </w:rPr>
        <w:t>Browns Flat Aboriginal Corporation board.</w:t>
      </w:r>
    </w:p>
    <w:p w14:paraId="42C5C27E" w14:textId="77777777" w:rsidR="00066F47" w:rsidRPr="006A67BE" w:rsidRDefault="00066F47" w:rsidP="00000E6F">
      <w:pPr>
        <w:pStyle w:val="ListBullet"/>
        <w:rPr>
          <w:color w:val="auto"/>
        </w:rPr>
      </w:pPr>
    </w:p>
    <w:p w14:paraId="37C32CB2" w14:textId="77777777" w:rsidR="00A0005A" w:rsidRPr="006A67BE" w:rsidRDefault="00A0005A" w:rsidP="00A0005A">
      <w:pPr>
        <w:pStyle w:val="Heading6-TopofPage"/>
        <w:shd w:val="clear" w:color="auto" w:fill="C0C0C0"/>
        <w:rPr>
          <w:rFonts w:cs="Arial"/>
          <w:szCs w:val="22"/>
        </w:rPr>
      </w:pPr>
      <w:r w:rsidRPr="006A67BE">
        <w:rPr>
          <w:rFonts w:cs="Arial"/>
          <w:szCs w:val="22"/>
          <w:lang w:val="en-US"/>
        </w:rPr>
        <w:t xml:space="preserve">ABOUT </w:t>
      </w:r>
      <w:r w:rsidR="00066F47" w:rsidRPr="006A67BE">
        <w:rPr>
          <w:rFonts w:cs="Arial"/>
          <w:szCs w:val="22"/>
          <w:lang w:val="en-US"/>
        </w:rPr>
        <w:t>BROWNS FLAT ABORIGINAL CORPORATION</w:t>
      </w:r>
    </w:p>
    <w:p w14:paraId="55968919" w14:textId="77777777" w:rsidR="00A0005A" w:rsidRPr="006A67BE" w:rsidRDefault="00A0005A" w:rsidP="00A0005A">
      <w:pPr>
        <w:rPr>
          <w:rFonts w:ascii="Arial" w:hAnsi="Arial" w:cs="Arial"/>
          <w:sz w:val="22"/>
          <w:szCs w:val="22"/>
          <w:lang w:val="en-US"/>
        </w:rPr>
      </w:pPr>
    </w:p>
    <w:p w14:paraId="0B165528" w14:textId="77777777" w:rsidR="00A0005A" w:rsidRPr="006A67BE" w:rsidRDefault="00066F47" w:rsidP="00837E42">
      <w:pPr>
        <w:jc w:val="both"/>
        <w:rPr>
          <w:rFonts w:ascii="Arial" w:hAnsi="Arial" w:cs="Arial"/>
          <w:sz w:val="22"/>
          <w:szCs w:val="22"/>
        </w:rPr>
      </w:pPr>
      <w:r w:rsidRPr="006A67BE">
        <w:rPr>
          <w:rFonts w:ascii="Arial" w:hAnsi="Arial" w:cs="Arial"/>
          <w:sz w:val="22"/>
          <w:szCs w:val="22"/>
        </w:rPr>
        <w:t>Browns Flat</w:t>
      </w:r>
      <w:r w:rsidR="00A0005A" w:rsidRPr="006A67BE">
        <w:rPr>
          <w:rFonts w:ascii="Arial" w:hAnsi="Arial" w:cs="Arial"/>
          <w:sz w:val="22"/>
          <w:szCs w:val="22"/>
        </w:rPr>
        <w:t xml:space="preserve"> Aboriginal Corporation is </w:t>
      </w:r>
      <w:r w:rsidR="00837E42" w:rsidRPr="006A67BE">
        <w:rPr>
          <w:rFonts w:ascii="Arial" w:hAnsi="Arial" w:cs="Arial"/>
          <w:sz w:val="22"/>
          <w:szCs w:val="22"/>
        </w:rPr>
        <w:t>housing and community organisation</w:t>
      </w:r>
      <w:r w:rsidR="00A0005A" w:rsidRPr="006A67BE">
        <w:rPr>
          <w:rFonts w:ascii="Arial" w:hAnsi="Arial" w:cs="Arial"/>
          <w:sz w:val="22"/>
          <w:szCs w:val="22"/>
        </w:rPr>
        <w:t xml:space="preserve"> representing the interests of </w:t>
      </w:r>
      <w:r w:rsidR="00837E42" w:rsidRPr="006A67BE">
        <w:rPr>
          <w:rFonts w:ascii="Arial" w:hAnsi="Arial" w:cs="Arial"/>
          <w:sz w:val="22"/>
          <w:szCs w:val="22"/>
        </w:rPr>
        <w:t>members of the corporation and other eligible Aboriginal people in the Nowra-Bomaderry area.</w:t>
      </w:r>
    </w:p>
    <w:p w14:paraId="72CDA789" w14:textId="77777777" w:rsidR="00837E42" w:rsidRPr="006A67BE" w:rsidRDefault="00837E42" w:rsidP="00837E42">
      <w:pPr>
        <w:jc w:val="both"/>
        <w:rPr>
          <w:rFonts w:ascii="Arial" w:hAnsi="Arial" w:cs="Arial"/>
          <w:sz w:val="22"/>
          <w:szCs w:val="22"/>
        </w:rPr>
      </w:pPr>
    </w:p>
    <w:p w14:paraId="56A121F6" w14:textId="77777777" w:rsidR="00837E42" w:rsidRPr="006A67BE" w:rsidRDefault="00837E42" w:rsidP="00837E42">
      <w:pPr>
        <w:jc w:val="both"/>
        <w:rPr>
          <w:rFonts w:ascii="Arial" w:hAnsi="Arial" w:cs="Arial"/>
          <w:sz w:val="22"/>
          <w:szCs w:val="22"/>
        </w:rPr>
      </w:pPr>
      <w:r w:rsidRPr="006A67BE">
        <w:rPr>
          <w:rFonts w:ascii="Arial" w:hAnsi="Arial" w:cs="Arial"/>
          <w:sz w:val="22"/>
          <w:szCs w:val="22"/>
        </w:rPr>
        <w:t>The principal activities of the corporation are:</w:t>
      </w:r>
    </w:p>
    <w:p w14:paraId="7EA0C97B" w14:textId="77777777" w:rsidR="00837E42" w:rsidRPr="006A67BE" w:rsidRDefault="00837E42" w:rsidP="00837E42">
      <w:pPr>
        <w:pStyle w:val="ListParagraph"/>
        <w:numPr>
          <w:ilvl w:val="0"/>
          <w:numId w:val="5"/>
        </w:numPr>
        <w:jc w:val="both"/>
        <w:rPr>
          <w:rFonts w:ascii="Arial" w:hAnsi="Arial" w:cs="Arial"/>
          <w:sz w:val="22"/>
          <w:szCs w:val="22"/>
        </w:rPr>
      </w:pPr>
      <w:r w:rsidRPr="006A67BE">
        <w:rPr>
          <w:rFonts w:ascii="Arial" w:hAnsi="Arial" w:cs="Arial"/>
          <w:sz w:val="22"/>
          <w:szCs w:val="22"/>
        </w:rPr>
        <w:t>To provide permanent housing for members of the Browns Flat Aboriginal Corporation and other eligible Aboriginal people in the Nowra-Bomaderry area.</w:t>
      </w:r>
    </w:p>
    <w:p w14:paraId="795E8232" w14:textId="77777777" w:rsidR="00837E42" w:rsidRPr="006A67BE" w:rsidRDefault="00837E42" w:rsidP="00837E42">
      <w:pPr>
        <w:pStyle w:val="ListParagraph"/>
        <w:numPr>
          <w:ilvl w:val="0"/>
          <w:numId w:val="5"/>
        </w:numPr>
        <w:jc w:val="both"/>
        <w:rPr>
          <w:rFonts w:ascii="Arial" w:hAnsi="Arial" w:cs="Arial"/>
          <w:sz w:val="22"/>
          <w:szCs w:val="22"/>
        </w:rPr>
      </w:pPr>
      <w:r w:rsidRPr="006A67BE">
        <w:rPr>
          <w:rFonts w:ascii="Arial" w:hAnsi="Arial" w:cs="Arial"/>
          <w:sz w:val="22"/>
          <w:szCs w:val="22"/>
        </w:rPr>
        <w:t>To obtain funds for housing, to get land for housing, to build, buy, lease, and sell, and maintain houses and</w:t>
      </w:r>
      <w:r w:rsidR="006A67BE" w:rsidRPr="006A67BE">
        <w:rPr>
          <w:rFonts w:ascii="Arial" w:hAnsi="Arial" w:cs="Arial"/>
          <w:sz w:val="22"/>
          <w:szCs w:val="22"/>
        </w:rPr>
        <w:t xml:space="preserve"> </w:t>
      </w:r>
      <w:r w:rsidRPr="006A67BE">
        <w:rPr>
          <w:rFonts w:ascii="Arial" w:hAnsi="Arial" w:cs="Arial"/>
          <w:sz w:val="22"/>
          <w:szCs w:val="22"/>
        </w:rPr>
        <w:t>flats, to collect rent</w:t>
      </w:r>
      <w:r w:rsidR="006A67BE" w:rsidRPr="006A67BE">
        <w:rPr>
          <w:rFonts w:ascii="Arial" w:hAnsi="Arial" w:cs="Arial"/>
          <w:sz w:val="22"/>
          <w:szCs w:val="22"/>
        </w:rPr>
        <w:t>s and deal with rents collected.</w:t>
      </w:r>
    </w:p>
    <w:p w14:paraId="39B5A470" w14:textId="77777777" w:rsidR="00A0005A" w:rsidRPr="006A67BE" w:rsidRDefault="00A0005A" w:rsidP="00A0005A">
      <w:pPr>
        <w:jc w:val="both"/>
        <w:rPr>
          <w:rFonts w:ascii="Arial" w:hAnsi="Arial" w:cs="Arial"/>
          <w:sz w:val="22"/>
          <w:szCs w:val="22"/>
        </w:rPr>
      </w:pPr>
    </w:p>
    <w:p w14:paraId="0872224D" w14:textId="77777777" w:rsidR="00A0005A" w:rsidRPr="006A67BE" w:rsidRDefault="00A0005A" w:rsidP="00A0005A">
      <w:pPr>
        <w:pStyle w:val="BodyText"/>
        <w:spacing w:after="0"/>
        <w:rPr>
          <w:rFonts w:ascii="Arial" w:hAnsi="Arial" w:cs="Arial"/>
          <w:sz w:val="22"/>
          <w:szCs w:val="22"/>
        </w:rPr>
      </w:pPr>
    </w:p>
    <w:p w14:paraId="1D9A8DA3" w14:textId="77777777" w:rsidR="00A0005A" w:rsidRPr="006A67BE" w:rsidRDefault="00A0005A" w:rsidP="00A0005A">
      <w:pPr>
        <w:pStyle w:val="Heading6"/>
        <w:shd w:val="clear" w:color="auto" w:fill="C0C0C0"/>
        <w:spacing w:before="0"/>
        <w:rPr>
          <w:rFonts w:ascii="Arial" w:hAnsi="Arial" w:cs="Arial"/>
        </w:rPr>
      </w:pPr>
      <w:r w:rsidRPr="006A67BE">
        <w:rPr>
          <w:rFonts w:ascii="Arial" w:hAnsi="Arial" w:cs="Arial"/>
        </w:rPr>
        <w:t>KEY RESPONSIBILITIES</w:t>
      </w:r>
    </w:p>
    <w:p w14:paraId="4D385964" w14:textId="77777777" w:rsidR="00A0005A" w:rsidRPr="006A67BE" w:rsidRDefault="00A0005A" w:rsidP="00A0005A">
      <w:pPr>
        <w:pStyle w:val="ListNumber"/>
        <w:numPr>
          <w:ilvl w:val="0"/>
          <w:numId w:val="0"/>
        </w:numPr>
        <w:rPr>
          <w:rFonts w:cs="Arial"/>
          <w:bCs/>
          <w:sz w:val="22"/>
          <w:szCs w:val="22"/>
          <w:lang w:val="en-US"/>
        </w:rPr>
      </w:pPr>
    </w:p>
    <w:p w14:paraId="05CA2D7E" w14:textId="77777777" w:rsidR="00A0005A" w:rsidRPr="006A67BE" w:rsidRDefault="00A0005A" w:rsidP="00A0005A">
      <w:pPr>
        <w:pStyle w:val="ListNumber"/>
        <w:rPr>
          <w:rFonts w:cs="Arial"/>
          <w:b/>
          <w:bCs/>
          <w:sz w:val="22"/>
          <w:szCs w:val="22"/>
          <w:lang w:val="en-US"/>
        </w:rPr>
      </w:pPr>
      <w:r w:rsidRPr="006A67BE">
        <w:rPr>
          <w:rFonts w:cs="Arial"/>
          <w:b/>
          <w:bCs/>
          <w:sz w:val="22"/>
          <w:szCs w:val="22"/>
          <w:lang w:val="en-US"/>
        </w:rPr>
        <w:t>Operations</w:t>
      </w:r>
    </w:p>
    <w:p w14:paraId="383FFE49" w14:textId="77777777" w:rsidR="00A0005A" w:rsidRPr="006A67BE" w:rsidRDefault="00A0005A" w:rsidP="00A0005A">
      <w:pPr>
        <w:pStyle w:val="ListNumber"/>
        <w:numPr>
          <w:ilvl w:val="0"/>
          <w:numId w:val="0"/>
        </w:numPr>
        <w:ind w:left="360" w:hanging="360"/>
        <w:rPr>
          <w:rFonts w:cs="Arial"/>
          <w:b/>
          <w:bCs/>
          <w:sz w:val="22"/>
          <w:szCs w:val="22"/>
          <w:lang w:val="en-US"/>
        </w:rPr>
      </w:pPr>
    </w:p>
    <w:p w14:paraId="0A0B0340" w14:textId="77777777" w:rsidR="009877FA" w:rsidRPr="009877FA" w:rsidRDefault="009877FA" w:rsidP="009877FA">
      <w:pPr>
        <w:jc w:val="both"/>
        <w:rPr>
          <w:rFonts w:ascii="Arial" w:hAnsi="Arial" w:cs="Arial"/>
          <w:sz w:val="22"/>
          <w:szCs w:val="22"/>
        </w:rPr>
      </w:pPr>
      <w:r w:rsidRPr="009877FA">
        <w:rPr>
          <w:rFonts w:ascii="Arial" w:hAnsi="Arial" w:cs="Arial"/>
          <w:sz w:val="22"/>
          <w:szCs w:val="22"/>
        </w:rPr>
        <w:t>The Administration Clerk’s role includes the following;</w:t>
      </w:r>
    </w:p>
    <w:p w14:paraId="638861B9" w14:textId="77777777" w:rsidR="009877FA" w:rsidRPr="009877FA" w:rsidRDefault="009877FA" w:rsidP="009877FA">
      <w:pPr>
        <w:pStyle w:val="ListParagraph"/>
        <w:numPr>
          <w:ilvl w:val="0"/>
          <w:numId w:val="6"/>
        </w:numPr>
        <w:jc w:val="both"/>
        <w:rPr>
          <w:rFonts w:ascii="Arial" w:hAnsi="Arial" w:cs="Arial"/>
          <w:sz w:val="22"/>
          <w:szCs w:val="22"/>
        </w:rPr>
      </w:pPr>
      <w:r w:rsidRPr="009877FA">
        <w:rPr>
          <w:rFonts w:ascii="Arial" w:hAnsi="Arial" w:cs="Arial"/>
          <w:sz w:val="22"/>
          <w:szCs w:val="22"/>
        </w:rPr>
        <w:t>General office duties including the following;</w:t>
      </w:r>
    </w:p>
    <w:p w14:paraId="0219EE3F" w14:textId="77777777" w:rsidR="009877FA" w:rsidRPr="009877FA" w:rsidRDefault="009877FA" w:rsidP="009877FA">
      <w:pPr>
        <w:pStyle w:val="ListParagraph"/>
        <w:numPr>
          <w:ilvl w:val="1"/>
          <w:numId w:val="6"/>
        </w:numPr>
        <w:jc w:val="both"/>
        <w:rPr>
          <w:rFonts w:ascii="Arial" w:hAnsi="Arial" w:cs="Arial"/>
          <w:sz w:val="22"/>
          <w:szCs w:val="22"/>
        </w:rPr>
      </w:pPr>
      <w:r w:rsidRPr="009877FA">
        <w:rPr>
          <w:rFonts w:ascii="Arial" w:hAnsi="Arial" w:cs="Arial"/>
          <w:sz w:val="22"/>
          <w:szCs w:val="22"/>
        </w:rPr>
        <w:t>Receptionist</w:t>
      </w:r>
    </w:p>
    <w:p w14:paraId="37D599EA" w14:textId="77777777" w:rsidR="009877FA" w:rsidRPr="009877FA" w:rsidRDefault="009877FA" w:rsidP="009877FA">
      <w:pPr>
        <w:pStyle w:val="ListParagraph"/>
        <w:numPr>
          <w:ilvl w:val="1"/>
          <w:numId w:val="6"/>
        </w:numPr>
        <w:jc w:val="both"/>
        <w:rPr>
          <w:rFonts w:ascii="Arial" w:hAnsi="Arial" w:cs="Arial"/>
          <w:sz w:val="22"/>
          <w:szCs w:val="22"/>
        </w:rPr>
      </w:pPr>
      <w:r w:rsidRPr="009877FA">
        <w:rPr>
          <w:rFonts w:ascii="Arial" w:hAnsi="Arial" w:cs="Arial"/>
          <w:sz w:val="22"/>
          <w:szCs w:val="22"/>
        </w:rPr>
        <w:t>Answering phones</w:t>
      </w:r>
    </w:p>
    <w:p w14:paraId="187E743D" w14:textId="77777777" w:rsidR="009877FA" w:rsidRPr="009877FA" w:rsidRDefault="009877FA" w:rsidP="009877FA">
      <w:pPr>
        <w:pStyle w:val="ListParagraph"/>
        <w:numPr>
          <w:ilvl w:val="1"/>
          <w:numId w:val="6"/>
        </w:numPr>
        <w:jc w:val="both"/>
        <w:rPr>
          <w:rFonts w:ascii="Arial" w:hAnsi="Arial" w:cs="Arial"/>
          <w:sz w:val="22"/>
          <w:szCs w:val="22"/>
        </w:rPr>
      </w:pPr>
      <w:r w:rsidRPr="009877FA">
        <w:rPr>
          <w:rFonts w:ascii="Arial" w:hAnsi="Arial" w:cs="Arial"/>
          <w:sz w:val="22"/>
          <w:szCs w:val="22"/>
        </w:rPr>
        <w:lastRenderedPageBreak/>
        <w:t>Filing</w:t>
      </w:r>
    </w:p>
    <w:p w14:paraId="463E048D" w14:textId="77777777" w:rsidR="009877FA" w:rsidRPr="009877FA" w:rsidRDefault="009877FA" w:rsidP="009877FA">
      <w:pPr>
        <w:pStyle w:val="ListParagraph"/>
        <w:numPr>
          <w:ilvl w:val="1"/>
          <w:numId w:val="6"/>
        </w:numPr>
        <w:jc w:val="both"/>
        <w:rPr>
          <w:rFonts w:ascii="Arial" w:hAnsi="Arial" w:cs="Arial"/>
          <w:sz w:val="22"/>
          <w:szCs w:val="22"/>
        </w:rPr>
      </w:pPr>
      <w:r w:rsidRPr="009877FA">
        <w:rPr>
          <w:rFonts w:ascii="Arial" w:hAnsi="Arial" w:cs="Arial"/>
          <w:sz w:val="22"/>
          <w:szCs w:val="22"/>
        </w:rPr>
        <w:t>Handling mail and other correspondence</w:t>
      </w:r>
    </w:p>
    <w:p w14:paraId="54417E7F" w14:textId="77777777" w:rsidR="009877FA" w:rsidRPr="009877FA" w:rsidRDefault="009877FA" w:rsidP="009877FA">
      <w:pPr>
        <w:pStyle w:val="ListParagraph"/>
        <w:numPr>
          <w:ilvl w:val="1"/>
          <w:numId w:val="6"/>
        </w:numPr>
        <w:jc w:val="both"/>
        <w:rPr>
          <w:rFonts w:ascii="Arial" w:hAnsi="Arial" w:cs="Arial"/>
          <w:sz w:val="22"/>
          <w:szCs w:val="22"/>
        </w:rPr>
      </w:pPr>
      <w:r w:rsidRPr="009877FA">
        <w:rPr>
          <w:rFonts w:ascii="Arial" w:hAnsi="Arial" w:cs="Arial"/>
          <w:sz w:val="22"/>
          <w:szCs w:val="22"/>
        </w:rPr>
        <w:t>Monitoring the organisations email address</w:t>
      </w:r>
    </w:p>
    <w:p w14:paraId="6F9EAFD7" w14:textId="77777777" w:rsidR="009877FA" w:rsidRPr="009877FA" w:rsidRDefault="009877FA" w:rsidP="009877FA">
      <w:pPr>
        <w:pStyle w:val="ListParagraph"/>
        <w:numPr>
          <w:ilvl w:val="1"/>
          <w:numId w:val="6"/>
        </w:numPr>
        <w:jc w:val="both"/>
        <w:rPr>
          <w:rFonts w:ascii="Arial" w:hAnsi="Arial" w:cs="Arial"/>
          <w:sz w:val="22"/>
          <w:szCs w:val="22"/>
        </w:rPr>
      </w:pPr>
      <w:r w:rsidRPr="009877FA">
        <w:rPr>
          <w:rFonts w:ascii="Arial" w:hAnsi="Arial" w:cs="Arial"/>
          <w:sz w:val="22"/>
          <w:szCs w:val="22"/>
        </w:rPr>
        <w:t>Processing general correspondence on behalf of the organisation</w:t>
      </w:r>
    </w:p>
    <w:p w14:paraId="35CCC5EA" w14:textId="77777777" w:rsidR="009877FA" w:rsidRPr="009877FA" w:rsidRDefault="009877FA" w:rsidP="009877FA">
      <w:pPr>
        <w:pStyle w:val="ListParagraph"/>
        <w:numPr>
          <w:ilvl w:val="0"/>
          <w:numId w:val="6"/>
        </w:numPr>
        <w:jc w:val="both"/>
        <w:rPr>
          <w:rFonts w:ascii="Arial" w:hAnsi="Arial" w:cs="Arial"/>
          <w:sz w:val="22"/>
          <w:szCs w:val="22"/>
        </w:rPr>
      </w:pPr>
      <w:r w:rsidRPr="009877FA">
        <w:rPr>
          <w:rFonts w:ascii="Arial" w:hAnsi="Arial" w:cs="Arial"/>
          <w:sz w:val="22"/>
          <w:szCs w:val="22"/>
        </w:rPr>
        <w:t>Being a point of contact for tenants</w:t>
      </w:r>
    </w:p>
    <w:p w14:paraId="0BD170C3" w14:textId="77777777" w:rsidR="009877FA" w:rsidRPr="009877FA" w:rsidRDefault="009877FA" w:rsidP="009877FA">
      <w:pPr>
        <w:pStyle w:val="ListParagraph"/>
        <w:numPr>
          <w:ilvl w:val="0"/>
          <w:numId w:val="6"/>
        </w:numPr>
        <w:jc w:val="both"/>
        <w:rPr>
          <w:rFonts w:ascii="Arial" w:hAnsi="Arial" w:cs="Arial"/>
          <w:sz w:val="22"/>
          <w:szCs w:val="22"/>
        </w:rPr>
      </w:pPr>
      <w:r w:rsidRPr="009877FA">
        <w:rPr>
          <w:rFonts w:ascii="Arial" w:hAnsi="Arial" w:cs="Arial"/>
          <w:sz w:val="22"/>
          <w:szCs w:val="22"/>
        </w:rPr>
        <w:t xml:space="preserve">Liaising between the real estate and tenants </w:t>
      </w:r>
    </w:p>
    <w:p w14:paraId="7CDF98A4" w14:textId="77777777" w:rsidR="009877FA" w:rsidRPr="009877FA" w:rsidRDefault="009877FA" w:rsidP="009877FA">
      <w:pPr>
        <w:pStyle w:val="ListParagraph"/>
        <w:numPr>
          <w:ilvl w:val="0"/>
          <w:numId w:val="6"/>
        </w:numPr>
        <w:jc w:val="both"/>
        <w:rPr>
          <w:rFonts w:ascii="Arial" w:hAnsi="Arial" w:cs="Arial"/>
          <w:sz w:val="22"/>
          <w:szCs w:val="22"/>
        </w:rPr>
      </w:pPr>
      <w:r w:rsidRPr="009877FA">
        <w:rPr>
          <w:rFonts w:ascii="Arial" w:hAnsi="Arial" w:cs="Arial"/>
          <w:sz w:val="22"/>
          <w:szCs w:val="22"/>
        </w:rPr>
        <w:t>Providing office reports to the board in conjunction with their meetings</w:t>
      </w:r>
    </w:p>
    <w:p w14:paraId="28EFC770" w14:textId="77777777" w:rsidR="009877FA" w:rsidRPr="009877FA" w:rsidRDefault="009877FA" w:rsidP="009877FA">
      <w:pPr>
        <w:pStyle w:val="ListParagraph"/>
        <w:numPr>
          <w:ilvl w:val="0"/>
          <w:numId w:val="6"/>
        </w:numPr>
        <w:jc w:val="both"/>
        <w:rPr>
          <w:rFonts w:ascii="Arial" w:hAnsi="Arial" w:cs="Arial"/>
          <w:sz w:val="22"/>
          <w:szCs w:val="22"/>
        </w:rPr>
      </w:pPr>
      <w:r w:rsidRPr="009877FA">
        <w:rPr>
          <w:rFonts w:ascii="Arial" w:hAnsi="Arial" w:cs="Arial"/>
          <w:sz w:val="22"/>
          <w:szCs w:val="22"/>
        </w:rPr>
        <w:t xml:space="preserve">Assist in the preparation of reports as required by various funding bodies </w:t>
      </w:r>
    </w:p>
    <w:p w14:paraId="11C2D0E8" w14:textId="77777777" w:rsidR="009877FA" w:rsidRPr="009877FA" w:rsidRDefault="009877FA" w:rsidP="009877FA">
      <w:pPr>
        <w:pStyle w:val="ListParagraph"/>
        <w:numPr>
          <w:ilvl w:val="0"/>
          <w:numId w:val="6"/>
        </w:numPr>
        <w:jc w:val="both"/>
        <w:rPr>
          <w:rFonts w:ascii="Arial" w:hAnsi="Arial" w:cs="Arial"/>
          <w:sz w:val="22"/>
          <w:szCs w:val="22"/>
        </w:rPr>
      </w:pPr>
      <w:r w:rsidRPr="009877FA">
        <w:rPr>
          <w:rFonts w:ascii="Arial" w:hAnsi="Arial" w:cs="Arial"/>
          <w:sz w:val="22"/>
          <w:szCs w:val="22"/>
        </w:rPr>
        <w:t>Other additional duties as prescribed by the board</w:t>
      </w:r>
    </w:p>
    <w:p w14:paraId="79D5171D" w14:textId="77777777" w:rsidR="009877FA" w:rsidRPr="009877FA" w:rsidRDefault="009877FA" w:rsidP="00A0005A">
      <w:pPr>
        <w:autoSpaceDE w:val="0"/>
        <w:autoSpaceDN w:val="0"/>
        <w:adjustRightInd w:val="0"/>
        <w:jc w:val="both"/>
        <w:rPr>
          <w:rFonts w:ascii="Arial" w:hAnsi="Arial" w:cs="Arial"/>
          <w:sz w:val="22"/>
          <w:szCs w:val="22"/>
          <w:lang w:val="en-US"/>
        </w:rPr>
      </w:pPr>
    </w:p>
    <w:p w14:paraId="7EE4B4A2" w14:textId="77777777" w:rsidR="009877FA" w:rsidRPr="006A67BE" w:rsidRDefault="009877FA" w:rsidP="00A0005A">
      <w:pPr>
        <w:autoSpaceDE w:val="0"/>
        <w:autoSpaceDN w:val="0"/>
        <w:adjustRightInd w:val="0"/>
        <w:jc w:val="both"/>
        <w:rPr>
          <w:rFonts w:ascii="Arial" w:hAnsi="Arial" w:cs="Arial"/>
          <w:sz w:val="22"/>
          <w:szCs w:val="22"/>
          <w:lang w:val="en-US"/>
        </w:rPr>
      </w:pPr>
    </w:p>
    <w:p w14:paraId="26F2A9DB" w14:textId="77777777" w:rsidR="009877FA" w:rsidRDefault="009877FA" w:rsidP="009877FA">
      <w:pPr>
        <w:pStyle w:val="ListNumber"/>
        <w:rPr>
          <w:rFonts w:cs="Arial"/>
          <w:b/>
          <w:bCs/>
          <w:sz w:val="22"/>
          <w:szCs w:val="22"/>
          <w:lang w:val="en-US"/>
        </w:rPr>
      </w:pPr>
      <w:r>
        <w:rPr>
          <w:rFonts w:cs="Arial"/>
          <w:b/>
          <w:bCs/>
          <w:sz w:val="22"/>
          <w:szCs w:val="22"/>
          <w:lang w:val="en-US"/>
        </w:rPr>
        <w:t>Employment package</w:t>
      </w:r>
    </w:p>
    <w:p w14:paraId="466B0BE7" w14:textId="77777777" w:rsidR="00880BAE" w:rsidRDefault="00880BAE" w:rsidP="00880BAE">
      <w:pPr>
        <w:pStyle w:val="ListNumber"/>
        <w:numPr>
          <w:ilvl w:val="0"/>
          <w:numId w:val="0"/>
        </w:numPr>
        <w:spacing w:before="120" w:after="120"/>
        <w:rPr>
          <w:rFonts w:cs="Arial"/>
          <w:bCs/>
          <w:sz w:val="22"/>
          <w:szCs w:val="22"/>
          <w:lang w:val="en-US"/>
        </w:rPr>
      </w:pPr>
      <w:r w:rsidRPr="00880BAE">
        <w:rPr>
          <w:rFonts w:cs="Arial"/>
          <w:sz w:val="22"/>
          <w:szCs w:val="22"/>
          <w:lang w:val="en-US"/>
        </w:rPr>
        <w:t>21 hours a week</w:t>
      </w:r>
      <w:r>
        <w:rPr>
          <w:rFonts w:cs="Arial"/>
          <w:bCs/>
          <w:sz w:val="22"/>
          <w:szCs w:val="22"/>
          <w:lang w:val="en-US"/>
        </w:rPr>
        <w:t xml:space="preserve"> split across 3 business days. Hours of operation will negotiable with the successful applicant.</w:t>
      </w:r>
    </w:p>
    <w:p w14:paraId="13B4727D" w14:textId="77777777" w:rsidR="009877FA" w:rsidRDefault="00880BAE" w:rsidP="00880BAE">
      <w:pPr>
        <w:pStyle w:val="ListNumber"/>
        <w:numPr>
          <w:ilvl w:val="0"/>
          <w:numId w:val="0"/>
        </w:numPr>
        <w:rPr>
          <w:rFonts w:cs="Arial"/>
          <w:b/>
          <w:bCs/>
          <w:sz w:val="22"/>
          <w:szCs w:val="22"/>
          <w:lang w:val="en-US"/>
        </w:rPr>
      </w:pPr>
      <w:r>
        <w:rPr>
          <w:rFonts w:cs="Arial"/>
          <w:bCs/>
          <w:sz w:val="22"/>
          <w:szCs w:val="22"/>
          <w:lang w:val="en-US"/>
        </w:rPr>
        <w:t>The position also comes with use of the company car for use in mail collection, property visits, board meetings and other functions.</w:t>
      </w:r>
    </w:p>
    <w:p w14:paraId="0C98E986" w14:textId="77777777" w:rsidR="009877FA" w:rsidRPr="006A67BE" w:rsidRDefault="009877FA" w:rsidP="009877FA">
      <w:pPr>
        <w:pStyle w:val="ListNumber"/>
        <w:numPr>
          <w:ilvl w:val="0"/>
          <w:numId w:val="0"/>
        </w:numPr>
        <w:ind w:left="360" w:hanging="360"/>
        <w:rPr>
          <w:rFonts w:cs="Arial"/>
          <w:b/>
          <w:bCs/>
          <w:sz w:val="22"/>
          <w:szCs w:val="22"/>
          <w:lang w:val="en-US"/>
        </w:rPr>
      </w:pPr>
    </w:p>
    <w:p w14:paraId="6143716D" w14:textId="77777777" w:rsidR="00A0005A" w:rsidRPr="006A67BE" w:rsidRDefault="00A0005A" w:rsidP="00A0005A">
      <w:pPr>
        <w:pStyle w:val="ListNumber"/>
        <w:rPr>
          <w:rFonts w:cs="Arial"/>
          <w:b/>
          <w:bCs/>
          <w:sz w:val="22"/>
          <w:szCs w:val="22"/>
          <w:lang w:val="en-US"/>
        </w:rPr>
      </w:pPr>
      <w:r w:rsidRPr="006A67BE">
        <w:rPr>
          <w:rFonts w:cs="Arial"/>
          <w:b/>
          <w:bCs/>
          <w:sz w:val="22"/>
          <w:szCs w:val="22"/>
          <w:lang w:val="en-US"/>
        </w:rPr>
        <w:t>Corporate &amp; social responsibility</w:t>
      </w:r>
    </w:p>
    <w:p w14:paraId="736341D4" w14:textId="77777777" w:rsidR="00A0005A" w:rsidRPr="006A67BE" w:rsidRDefault="00A0005A" w:rsidP="00000E6F">
      <w:pPr>
        <w:pStyle w:val="ListBullet"/>
        <w:rPr>
          <w:color w:val="auto"/>
        </w:rPr>
      </w:pPr>
      <w:r w:rsidRPr="006A67BE">
        <w:rPr>
          <w:color w:val="auto"/>
        </w:rPr>
        <w:t xml:space="preserve">Adhere to </w:t>
      </w:r>
      <w:r w:rsidR="0073235A" w:rsidRPr="006A67BE">
        <w:rPr>
          <w:color w:val="auto"/>
        </w:rPr>
        <w:t>a</w:t>
      </w:r>
      <w:r w:rsidRPr="006A67BE">
        <w:rPr>
          <w:color w:val="auto"/>
        </w:rPr>
        <w:t xml:space="preserve"> Code of Conduct</w:t>
      </w:r>
      <w:r w:rsidR="0073235A" w:rsidRPr="006A67BE">
        <w:rPr>
          <w:color w:val="auto"/>
        </w:rPr>
        <w:t xml:space="preserve"> and support Browns Flat Aboriginal Corporations core values.</w:t>
      </w:r>
    </w:p>
    <w:p w14:paraId="41E15D0C" w14:textId="77777777" w:rsidR="00A0005A" w:rsidRPr="006A67BE" w:rsidRDefault="00A0005A" w:rsidP="00000E6F">
      <w:pPr>
        <w:pStyle w:val="ListBullet"/>
        <w:rPr>
          <w:color w:val="auto"/>
        </w:rPr>
      </w:pPr>
    </w:p>
    <w:p w14:paraId="7DBB78F0" w14:textId="77777777" w:rsidR="00A0005A" w:rsidRPr="006A67BE" w:rsidRDefault="00A0005A" w:rsidP="00A0005A">
      <w:pPr>
        <w:pStyle w:val="ListNumber"/>
        <w:rPr>
          <w:rFonts w:cs="Arial"/>
          <w:b/>
          <w:bCs/>
          <w:sz w:val="22"/>
          <w:szCs w:val="22"/>
          <w:lang w:val="en-US"/>
        </w:rPr>
      </w:pPr>
      <w:r w:rsidRPr="006A67BE">
        <w:rPr>
          <w:rFonts w:cs="Arial"/>
          <w:b/>
          <w:bCs/>
          <w:sz w:val="22"/>
          <w:szCs w:val="22"/>
          <w:lang w:val="en-US"/>
        </w:rPr>
        <w:t>Stakeholder relationships</w:t>
      </w:r>
    </w:p>
    <w:p w14:paraId="1C1B7864" w14:textId="77777777" w:rsidR="00A0005A" w:rsidRPr="006A67BE" w:rsidRDefault="00A0005A" w:rsidP="00000E6F">
      <w:pPr>
        <w:pStyle w:val="ListBullet"/>
        <w:rPr>
          <w:color w:val="auto"/>
        </w:rPr>
      </w:pPr>
      <w:r w:rsidRPr="006A67BE">
        <w:rPr>
          <w:color w:val="auto"/>
        </w:rPr>
        <w:t>Be proactive in the area of r</w:t>
      </w:r>
      <w:r w:rsidR="0073235A" w:rsidRPr="006A67BE">
        <w:rPr>
          <w:color w:val="auto"/>
        </w:rPr>
        <w:t>elationship management with Browns Flat tenants.</w:t>
      </w:r>
    </w:p>
    <w:p w14:paraId="64E648B3" w14:textId="77777777" w:rsidR="00A0005A" w:rsidRPr="006A67BE" w:rsidRDefault="00A0005A" w:rsidP="00000E6F">
      <w:pPr>
        <w:pStyle w:val="ListBullet"/>
        <w:rPr>
          <w:color w:val="auto"/>
        </w:rPr>
      </w:pPr>
      <w:r w:rsidRPr="006A67BE">
        <w:rPr>
          <w:color w:val="auto"/>
        </w:rPr>
        <w:t xml:space="preserve">Ensure communications are appropriate to </w:t>
      </w:r>
      <w:r w:rsidR="0073235A" w:rsidRPr="006A67BE">
        <w:rPr>
          <w:color w:val="auto"/>
        </w:rPr>
        <w:t>all members of the Browns Flat</w:t>
      </w:r>
      <w:r w:rsidRPr="006A67BE">
        <w:rPr>
          <w:color w:val="auto"/>
        </w:rPr>
        <w:t xml:space="preserve"> communit</w:t>
      </w:r>
      <w:r w:rsidR="0073235A" w:rsidRPr="006A67BE">
        <w:rPr>
          <w:color w:val="auto"/>
        </w:rPr>
        <w:t>y.</w:t>
      </w:r>
    </w:p>
    <w:p w14:paraId="717FF9F4" w14:textId="77777777" w:rsidR="00A0005A" w:rsidRPr="006A67BE" w:rsidRDefault="00A0005A" w:rsidP="00000E6F">
      <w:pPr>
        <w:pStyle w:val="ListBullet"/>
        <w:rPr>
          <w:color w:val="auto"/>
        </w:rPr>
      </w:pPr>
    </w:p>
    <w:p w14:paraId="55A4FA4E" w14:textId="77777777" w:rsidR="00A0005A" w:rsidRPr="006A67BE" w:rsidRDefault="00A0005A" w:rsidP="00A0005A">
      <w:pPr>
        <w:pStyle w:val="ListNumber"/>
        <w:rPr>
          <w:rFonts w:cs="Arial"/>
          <w:b/>
          <w:bCs/>
          <w:sz w:val="22"/>
          <w:szCs w:val="22"/>
          <w:lang w:val="en-US"/>
        </w:rPr>
      </w:pPr>
      <w:r w:rsidRPr="006A67BE">
        <w:rPr>
          <w:rFonts w:cs="Arial"/>
          <w:b/>
          <w:bCs/>
          <w:sz w:val="22"/>
          <w:szCs w:val="22"/>
          <w:lang w:val="en-US"/>
        </w:rPr>
        <w:t xml:space="preserve">Integrity &amp; Ethical </w:t>
      </w:r>
      <w:r w:rsidR="006A67BE" w:rsidRPr="006A67BE">
        <w:rPr>
          <w:rFonts w:cs="Arial"/>
          <w:b/>
          <w:bCs/>
          <w:sz w:val="22"/>
          <w:szCs w:val="22"/>
          <w:lang w:val="en-US"/>
        </w:rPr>
        <w:t>Behavior</w:t>
      </w:r>
    </w:p>
    <w:p w14:paraId="35235522" w14:textId="77777777" w:rsidR="00A0005A" w:rsidRDefault="00A0005A" w:rsidP="00000E6F">
      <w:pPr>
        <w:pStyle w:val="ListBullet"/>
        <w:rPr>
          <w:color w:val="auto"/>
        </w:rPr>
      </w:pPr>
      <w:r w:rsidRPr="006A67BE">
        <w:rPr>
          <w:color w:val="auto"/>
        </w:rPr>
        <w:t>Act with integrity at all times and ensure that areas of responsibility operate in an open, transparent and accountable manner.</w:t>
      </w:r>
    </w:p>
    <w:p w14:paraId="2785C82E" w14:textId="77777777" w:rsidR="00A0005A" w:rsidRPr="006A67BE" w:rsidRDefault="00A0005A" w:rsidP="00A0005A">
      <w:pPr>
        <w:pStyle w:val="Heading6"/>
        <w:shd w:val="clear" w:color="auto" w:fill="C0C0C0"/>
        <w:spacing w:before="400"/>
        <w:rPr>
          <w:rFonts w:ascii="Arial" w:hAnsi="Arial" w:cs="Arial"/>
        </w:rPr>
      </w:pPr>
      <w:r w:rsidRPr="006A67BE">
        <w:rPr>
          <w:rFonts w:ascii="Arial" w:hAnsi="Arial" w:cs="Arial"/>
        </w:rPr>
        <w:t>SELECTION CRITERIA</w:t>
      </w:r>
    </w:p>
    <w:p w14:paraId="525D437C" w14:textId="77777777" w:rsidR="00A0005A" w:rsidRPr="006A67BE" w:rsidRDefault="00A0005A" w:rsidP="00000E6F">
      <w:pPr>
        <w:pStyle w:val="ListBullet"/>
        <w:rPr>
          <w:color w:val="auto"/>
        </w:rPr>
      </w:pPr>
    </w:p>
    <w:p w14:paraId="5EF2BD6B" w14:textId="77777777" w:rsidR="00A0005A" w:rsidRPr="006A67BE" w:rsidRDefault="00A0005A" w:rsidP="00000E6F">
      <w:pPr>
        <w:pStyle w:val="ListBullet"/>
        <w:rPr>
          <w:color w:val="auto"/>
        </w:rPr>
      </w:pPr>
      <w:r w:rsidRPr="006A67BE">
        <w:rPr>
          <w:color w:val="auto"/>
        </w:rPr>
        <w:t>The appointee should possess the following skills, abilities and experience;</w:t>
      </w:r>
    </w:p>
    <w:p w14:paraId="215995C1" w14:textId="77777777" w:rsidR="00A0005A" w:rsidRPr="006A67BE" w:rsidRDefault="00A0005A" w:rsidP="00000E6F">
      <w:pPr>
        <w:pStyle w:val="ListBullet"/>
        <w:rPr>
          <w:color w:val="auto"/>
        </w:rPr>
      </w:pPr>
    </w:p>
    <w:p w14:paraId="04D2C577" w14:textId="77777777" w:rsidR="00A0005A" w:rsidRPr="006A67BE" w:rsidRDefault="00A0005A" w:rsidP="00000E6F">
      <w:pPr>
        <w:pStyle w:val="ListBullet"/>
        <w:rPr>
          <w:b/>
          <w:color w:val="auto"/>
        </w:rPr>
      </w:pPr>
      <w:r w:rsidRPr="006A67BE">
        <w:rPr>
          <w:b/>
          <w:color w:val="auto"/>
        </w:rPr>
        <w:t>ESSENTIAL</w:t>
      </w:r>
    </w:p>
    <w:p w14:paraId="24EE0A20" w14:textId="77777777" w:rsidR="009877FA" w:rsidRPr="009877FA" w:rsidRDefault="00A0005A" w:rsidP="009877FA">
      <w:pPr>
        <w:pStyle w:val="ListNumber"/>
        <w:numPr>
          <w:ilvl w:val="0"/>
          <w:numId w:val="2"/>
        </w:numPr>
        <w:spacing w:before="200"/>
        <w:ind w:left="357" w:hanging="357"/>
        <w:jc w:val="both"/>
        <w:rPr>
          <w:rFonts w:cs="Arial"/>
          <w:sz w:val="22"/>
          <w:szCs w:val="22"/>
        </w:rPr>
      </w:pPr>
      <w:r w:rsidRPr="006A67BE">
        <w:rPr>
          <w:rFonts w:cs="Arial"/>
          <w:sz w:val="22"/>
          <w:szCs w:val="22"/>
          <w:lang w:val="en-US"/>
        </w:rPr>
        <w:t>Strong written and verbal communication ability</w:t>
      </w:r>
      <w:r w:rsidR="0073235A" w:rsidRPr="006A67BE">
        <w:rPr>
          <w:rFonts w:cs="Arial"/>
          <w:sz w:val="22"/>
          <w:szCs w:val="22"/>
          <w:lang w:val="en-US"/>
        </w:rPr>
        <w:t>.</w:t>
      </w:r>
    </w:p>
    <w:p w14:paraId="5B072153" w14:textId="77777777" w:rsidR="00C40BA0" w:rsidRPr="009877FA" w:rsidRDefault="00C40BA0" w:rsidP="00A0005A">
      <w:pPr>
        <w:pStyle w:val="ListNumber"/>
        <w:numPr>
          <w:ilvl w:val="0"/>
          <w:numId w:val="2"/>
        </w:numPr>
        <w:spacing w:before="200"/>
        <w:ind w:left="357" w:hanging="357"/>
        <w:jc w:val="both"/>
        <w:rPr>
          <w:rFonts w:cs="Arial"/>
          <w:sz w:val="22"/>
          <w:szCs w:val="22"/>
        </w:rPr>
      </w:pPr>
      <w:r w:rsidRPr="006A67BE">
        <w:rPr>
          <w:rFonts w:cs="Arial"/>
          <w:sz w:val="22"/>
          <w:szCs w:val="22"/>
          <w:lang w:val="en-US"/>
        </w:rPr>
        <w:t>Proven administrative and secretarial support skills.</w:t>
      </w:r>
    </w:p>
    <w:p w14:paraId="3B9653BB" w14:textId="77777777" w:rsidR="009877FA" w:rsidRPr="006A67BE" w:rsidRDefault="009877FA" w:rsidP="00A0005A">
      <w:pPr>
        <w:pStyle w:val="ListNumber"/>
        <w:numPr>
          <w:ilvl w:val="0"/>
          <w:numId w:val="2"/>
        </w:numPr>
        <w:spacing w:before="200"/>
        <w:ind w:left="357" w:hanging="357"/>
        <w:jc w:val="both"/>
        <w:rPr>
          <w:rFonts w:cs="Arial"/>
          <w:sz w:val="22"/>
          <w:szCs w:val="22"/>
        </w:rPr>
      </w:pPr>
      <w:r>
        <w:rPr>
          <w:rFonts w:cs="Arial"/>
          <w:sz w:val="22"/>
          <w:szCs w:val="22"/>
          <w:lang w:val="en-US"/>
        </w:rPr>
        <w:t xml:space="preserve">Time management skills and a high level of confidentiality. </w:t>
      </w:r>
    </w:p>
    <w:p w14:paraId="1116F9F7" w14:textId="77777777" w:rsidR="00C40BA0" w:rsidRPr="006A67BE" w:rsidRDefault="00C40BA0" w:rsidP="00A0005A">
      <w:pPr>
        <w:pStyle w:val="ListNumber"/>
        <w:numPr>
          <w:ilvl w:val="0"/>
          <w:numId w:val="2"/>
        </w:numPr>
        <w:spacing w:before="200"/>
        <w:ind w:left="357" w:hanging="357"/>
        <w:jc w:val="both"/>
        <w:rPr>
          <w:rFonts w:cs="Arial"/>
          <w:sz w:val="22"/>
          <w:szCs w:val="22"/>
        </w:rPr>
      </w:pPr>
      <w:r w:rsidRPr="006A67BE">
        <w:rPr>
          <w:rFonts w:cs="Arial"/>
          <w:sz w:val="22"/>
          <w:szCs w:val="22"/>
          <w:lang w:val="en-US"/>
        </w:rPr>
        <w:t xml:space="preserve">Ability to prepare and process general correspondence on behalf of an organization and </w:t>
      </w:r>
      <w:r w:rsidR="00000E6F" w:rsidRPr="006A67BE">
        <w:rPr>
          <w:rFonts w:cs="Arial"/>
          <w:sz w:val="22"/>
          <w:szCs w:val="22"/>
          <w:lang w:val="en-US"/>
        </w:rPr>
        <w:t>experience in maintaining filing systems.</w:t>
      </w:r>
    </w:p>
    <w:p w14:paraId="398021B8" w14:textId="77777777" w:rsidR="00A0005A" w:rsidRPr="006A67BE" w:rsidRDefault="0073235A" w:rsidP="00A0005A">
      <w:pPr>
        <w:pStyle w:val="ListNumber"/>
        <w:numPr>
          <w:ilvl w:val="0"/>
          <w:numId w:val="2"/>
        </w:numPr>
        <w:spacing w:before="200"/>
        <w:ind w:left="357" w:hanging="357"/>
        <w:jc w:val="both"/>
        <w:rPr>
          <w:rFonts w:cs="Arial"/>
          <w:sz w:val="22"/>
          <w:szCs w:val="22"/>
        </w:rPr>
      </w:pPr>
      <w:r w:rsidRPr="006A67BE">
        <w:rPr>
          <w:rFonts w:cs="Arial"/>
          <w:sz w:val="22"/>
          <w:szCs w:val="22"/>
          <w:lang w:val="en-US"/>
        </w:rPr>
        <w:t>Ability to use various word processing packages and computer applications including Microsoft Office, Internet and Email.</w:t>
      </w:r>
    </w:p>
    <w:p w14:paraId="039A5109" w14:textId="77777777" w:rsidR="009877FA" w:rsidRPr="009877FA" w:rsidRDefault="009877FA" w:rsidP="00A0005A">
      <w:pPr>
        <w:pStyle w:val="ListNumber"/>
        <w:numPr>
          <w:ilvl w:val="0"/>
          <w:numId w:val="2"/>
        </w:numPr>
        <w:spacing w:before="200"/>
        <w:ind w:left="357" w:hanging="357"/>
        <w:jc w:val="both"/>
        <w:rPr>
          <w:rFonts w:cs="Arial"/>
          <w:sz w:val="22"/>
          <w:szCs w:val="22"/>
        </w:rPr>
      </w:pPr>
      <w:r w:rsidRPr="009877FA">
        <w:rPr>
          <w:rFonts w:cs="Arial"/>
          <w:sz w:val="22"/>
          <w:szCs w:val="22"/>
        </w:rPr>
        <w:lastRenderedPageBreak/>
        <w:t>Experience and/or knowledge of Aboriginal culture and communities and how they operate.</w:t>
      </w:r>
    </w:p>
    <w:p w14:paraId="52237ACB" w14:textId="77777777" w:rsidR="00A0005A" w:rsidRDefault="00A0005A" w:rsidP="00A0005A">
      <w:pPr>
        <w:pStyle w:val="ListNumber"/>
        <w:numPr>
          <w:ilvl w:val="0"/>
          <w:numId w:val="2"/>
        </w:numPr>
        <w:spacing w:before="200"/>
        <w:ind w:left="357" w:hanging="357"/>
        <w:jc w:val="both"/>
        <w:rPr>
          <w:rFonts w:cs="Arial"/>
          <w:sz w:val="22"/>
          <w:szCs w:val="22"/>
        </w:rPr>
      </w:pPr>
      <w:r w:rsidRPr="006A67BE">
        <w:rPr>
          <w:rFonts w:cs="Arial"/>
          <w:sz w:val="22"/>
          <w:szCs w:val="22"/>
        </w:rPr>
        <w:t xml:space="preserve">Knowledge of service delivery to </w:t>
      </w:r>
      <w:r w:rsidR="00D52422">
        <w:rPr>
          <w:rFonts w:cs="Arial"/>
          <w:sz w:val="22"/>
          <w:szCs w:val="22"/>
        </w:rPr>
        <w:t>Aboriginal</w:t>
      </w:r>
      <w:r w:rsidR="009877FA">
        <w:rPr>
          <w:rFonts w:cs="Arial"/>
          <w:sz w:val="22"/>
          <w:szCs w:val="22"/>
        </w:rPr>
        <w:t xml:space="preserve"> people.</w:t>
      </w:r>
    </w:p>
    <w:p w14:paraId="362AA440" w14:textId="77777777" w:rsidR="00A0005A" w:rsidRPr="006A67BE" w:rsidRDefault="00A0005A" w:rsidP="00A0005A">
      <w:pPr>
        <w:pStyle w:val="ListNumber"/>
        <w:numPr>
          <w:ilvl w:val="0"/>
          <w:numId w:val="2"/>
        </w:numPr>
        <w:spacing w:before="200"/>
        <w:ind w:left="357" w:hanging="357"/>
        <w:jc w:val="both"/>
        <w:rPr>
          <w:rFonts w:cs="Arial"/>
          <w:sz w:val="22"/>
          <w:szCs w:val="22"/>
        </w:rPr>
      </w:pPr>
      <w:r w:rsidRPr="006A67BE">
        <w:rPr>
          <w:rFonts w:cs="Arial"/>
          <w:sz w:val="22"/>
          <w:szCs w:val="22"/>
          <w:lang w:val="en-US"/>
        </w:rPr>
        <w:t>Current driver’s license.</w:t>
      </w:r>
    </w:p>
    <w:p w14:paraId="1CEBF14F" w14:textId="77777777" w:rsidR="00A0005A" w:rsidRPr="006A67BE" w:rsidRDefault="00A0005A" w:rsidP="00A0005A">
      <w:pPr>
        <w:pStyle w:val="ListNumber"/>
        <w:numPr>
          <w:ilvl w:val="0"/>
          <w:numId w:val="0"/>
        </w:numPr>
        <w:jc w:val="both"/>
        <w:rPr>
          <w:rFonts w:cs="Arial"/>
          <w:sz w:val="22"/>
          <w:szCs w:val="22"/>
        </w:rPr>
      </w:pPr>
    </w:p>
    <w:p w14:paraId="2295372C" w14:textId="77777777" w:rsidR="00A0005A" w:rsidRPr="006A67BE" w:rsidRDefault="00A0005A" w:rsidP="00A0005A">
      <w:pPr>
        <w:pStyle w:val="ListNumber"/>
        <w:numPr>
          <w:ilvl w:val="0"/>
          <w:numId w:val="0"/>
        </w:numPr>
        <w:jc w:val="both"/>
        <w:rPr>
          <w:rFonts w:cs="Arial"/>
          <w:b/>
          <w:sz w:val="22"/>
          <w:szCs w:val="22"/>
        </w:rPr>
      </w:pPr>
      <w:r w:rsidRPr="006A67BE">
        <w:rPr>
          <w:rFonts w:cs="Arial"/>
          <w:b/>
          <w:sz w:val="22"/>
          <w:szCs w:val="22"/>
        </w:rPr>
        <w:t>DESIRABLE</w:t>
      </w:r>
    </w:p>
    <w:p w14:paraId="517253CC" w14:textId="77777777" w:rsidR="009877FA" w:rsidRPr="006A67BE" w:rsidRDefault="009877FA" w:rsidP="009877FA">
      <w:pPr>
        <w:pStyle w:val="ListNumber"/>
        <w:numPr>
          <w:ilvl w:val="0"/>
          <w:numId w:val="3"/>
        </w:numPr>
        <w:spacing w:before="200"/>
        <w:jc w:val="both"/>
        <w:rPr>
          <w:rFonts w:cs="Arial"/>
          <w:sz w:val="22"/>
          <w:szCs w:val="22"/>
        </w:rPr>
      </w:pPr>
      <w:r w:rsidRPr="006A67BE">
        <w:rPr>
          <w:rFonts w:cs="Arial"/>
          <w:sz w:val="22"/>
          <w:szCs w:val="22"/>
          <w:lang w:val="en-US"/>
        </w:rPr>
        <w:t>Familiarity with government funding processes and demonstrable capacity to work effectively with governments and non-for-profit organisations.</w:t>
      </w:r>
    </w:p>
    <w:p w14:paraId="2A059785" w14:textId="77777777" w:rsidR="00837E42" w:rsidRPr="001C4484" w:rsidRDefault="00A0005A" w:rsidP="007073DD">
      <w:pPr>
        <w:pStyle w:val="ListNumber"/>
        <w:numPr>
          <w:ilvl w:val="0"/>
          <w:numId w:val="3"/>
        </w:numPr>
        <w:spacing w:before="200"/>
        <w:jc w:val="both"/>
        <w:rPr>
          <w:rFonts w:cs="Arial"/>
          <w:sz w:val="22"/>
          <w:szCs w:val="22"/>
        </w:rPr>
      </w:pPr>
      <w:r w:rsidRPr="006A67BE">
        <w:rPr>
          <w:rFonts w:cs="Arial"/>
          <w:sz w:val="22"/>
          <w:szCs w:val="22"/>
        </w:rPr>
        <w:t>Experience in working for not-for-profit organisations.</w:t>
      </w:r>
    </w:p>
    <w:sectPr w:rsidR="00837E42" w:rsidRPr="001C4484" w:rsidSect="00066F47">
      <w:headerReference w:type="default" r:id="rId11"/>
      <w:footerReference w:type="default" r:id="rId12"/>
      <w:pgSz w:w="11907" w:h="16840" w:code="9"/>
      <w:pgMar w:top="1440" w:right="1418"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76543" w14:textId="77777777" w:rsidR="009877FA" w:rsidRDefault="009877FA" w:rsidP="00837E42">
      <w:r>
        <w:separator/>
      </w:r>
    </w:p>
  </w:endnote>
  <w:endnote w:type="continuationSeparator" w:id="0">
    <w:p w14:paraId="4BFA6CA6" w14:textId="77777777" w:rsidR="009877FA" w:rsidRDefault="009877FA" w:rsidP="0083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585390"/>
      <w:docPartObj>
        <w:docPartGallery w:val="Page Numbers (Bottom of Page)"/>
        <w:docPartUnique/>
      </w:docPartObj>
    </w:sdtPr>
    <w:sdtEndPr>
      <w:rPr>
        <w:noProof/>
      </w:rPr>
    </w:sdtEndPr>
    <w:sdtContent>
      <w:p w14:paraId="628B468E" w14:textId="77777777" w:rsidR="009877FA" w:rsidRDefault="009877FA">
        <w:pPr>
          <w:pStyle w:val="Footer"/>
          <w:jc w:val="center"/>
        </w:pPr>
        <w:r>
          <w:fldChar w:fldCharType="begin"/>
        </w:r>
        <w:r>
          <w:instrText xml:space="preserve"> PAGE   \* MERGEFORMAT </w:instrText>
        </w:r>
        <w:r>
          <w:fldChar w:fldCharType="separate"/>
        </w:r>
        <w:r w:rsidR="001C4077">
          <w:rPr>
            <w:noProof/>
          </w:rPr>
          <w:t>2</w:t>
        </w:r>
        <w:r>
          <w:rPr>
            <w:noProof/>
          </w:rPr>
          <w:fldChar w:fldCharType="end"/>
        </w:r>
      </w:p>
    </w:sdtContent>
  </w:sdt>
  <w:p w14:paraId="141EACCD" w14:textId="77777777" w:rsidR="009877FA" w:rsidRPr="00C62E64" w:rsidRDefault="009877FA" w:rsidP="00066F47">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29E10" w14:textId="77777777" w:rsidR="009877FA" w:rsidRDefault="009877FA" w:rsidP="00837E42">
      <w:r>
        <w:separator/>
      </w:r>
    </w:p>
  </w:footnote>
  <w:footnote w:type="continuationSeparator" w:id="0">
    <w:p w14:paraId="4E8F0EB7" w14:textId="77777777" w:rsidR="009877FA" w:rsidRDefault="009877FA" w:rsidP="00837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1654" w14:textId="77777777" w:rsidR="009877FA" w:rsidRDefault="009877FA" w:rsidP="006A67BE">
    <w:pPr>
      <w:pStyle w:val="Header"/>
      <w:jc w:val="right"/>
    </w:pPr>
    <w:r>
      <w:t>ATTACHMENT 1</w:t>
    </w:r>
  </w:p>
  <w:p w14:paraId="2FED6EE1" w14:textId="77777777" w:rsidR="009877FA" w:rsidRDefault="009877FA" w:rsidP="006A67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3A02FA"/>
    <w:lvl w:ilvl="0">
      <w:start w:val="1"/>
      <w:numFmt w:val="decimal"/>
      <w:pStyle w:val="ListNumber"/>
      <w:lvlText w:val="%1."/>
      <w:lvlJc w:val="left"/>
      <w:pPr>
        <w:tabs>
          <w:tab w:val="num" w:pos="360"/>
        </w:tabs>
        <w:ind w:left="360" w:hanging="360"/>
      </w:pPr>
    </w:lvl>
  </w:abstractNum>
  <w:abstractNum w:abstractNumId="1">
    <w:nsid w:val="13EB4AF3"/>
    <w:multiLevelType w:val="hybridMultilevel"/>
    <w:tmpl w:val="1780EA6A"/>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E355FA4"/>
    <w:multiLevelType w:val="hybridMultilevel"/>
    <w:tmpl w:val="2BFA7C12"/>
    <w:lvl w:ilvl="0" w:tplc="42CE259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2653CD9"/>
    <w:multiLevelType w:val="hybridMultilevel"/>
    <w:tmpl w:val="C73A7BB4"/>
    <w:lvl w:ilvl="0" w:tplc="63BC7A2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C5A0E0C"/>
    <w:multiLevelType w:val="hybridMultilevel"/>
    <w:tmpl w:val="5BF078DA"/>
    <w:lvl w:ilvl="0" w:tplc="0C090001">
      <w:start w:val="1"/>
      <w:numFmt w:val="bullet"/>
      <w:lvlText w:val=""/>
      <w:lvlJc w:val="left"/>
      <w:pPr>
        <w:ind w:left="720" w:hanging="360"/>
      </w:pPr>
      <w:rPr>
        <w:rFonts w:ascii="Symbol" w:hAnsi="Symbol" w:hint="default"/>
      </w:rPr>
    </w:lvl>
    <w:lvl w:ilvl="1" w:tplc="D498508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767F56"/>
    <w:multiLevelType w:val="hybridMultilevel"/>
    <w:tmpl w:val="C046E8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5A"/>
    <w:rsid w:val="00000E6F"/>
    <w:rsid w:val="00002D5F"/>
    <w:rsid w:val="00014F87"/>
    <w:rsid w:val="00026E87"/>
    <w:rsid w:val="000277BF"/>
    <w:rsid w:val="00037914"/>
    <w:rsid w:val="00045257"/>
    <w:rsid w:val="00051E2C"/>
    <w:rsid w:val="000545A5"/>
    <w:rsid w:val="00054D3C"/>
    <w:rsid w:val="00062572"/>
    <w:rsid w:val="00066F47"/>
    <w:rsid w:val="0007665F"/>
    <w:rsid w:val="000A2E47"/>
    <w:rsid w:val="000A6F7E"/>
    <w:rsid w:val="000B3305"/>
    <w:rsid w:val="000C6D19"/>
    <w:rsid w:val="000D3D11"/>
    <w:rsid w:val="000E6B2D"/>
    <w:rsid w:val="000F430D"/>
    <w:rsid w:val="00103FE4"/>
    <w:rsid w:val="001221B5"/>
    <w:rsid w:val="001255CD"/>
    <w:rsid w:val="00127FD8"/>
    <w:rsid w:val="00131518"/>
    <w:rsid w:val="00145831"/>
    <w:rsid w:val="00162E39"/>
    <w:rsid w:val="00180C1B"/>
    <w:rsid w:val="001A1091"/>
    <w:rsid w:val="001A3A02"/>
    <w:rsid w:val="001A4B97"/>
    <w:rsid w:val="001B438D"/>
    <w:rsid w:val="001B51B0"/>
    <w:rsid w:val="001C4077"/>
    <w:rsid w:val="001C4484"/>
    <w:rsid w:val="001D4277"/>
    <w:rsid w:val="001E44EE"/>
    <w:rsid w:val="002030D3"/>
    <w:rsid w:val="002117C4"/>
    <w:rsid w:val="002120F9"/>
    <w:rsid w:val="00217754"/>
    <w:rsid w:val="0022557C"/>
    <w:rsid w:val="00233E5A"/>
    <w:rsid w:val="002342E5"/>
    <w:rsid w:val="00285372"/>
    <w:rsid w:val="002A253B"/>
    <w:rsid w:val="002B7BF0"/>
    <w:rsid w:val="002C095D"/>
    <w:rsid w:val="002C6B73"/>
    <w:rsid w:val="002D2013"/>
    <w:rsid w:val="002F340D"/>
    <w:rsid w:val="002F7C78"/>
    <w:rsid w:val="00301FBC"/>
    <w:rsid w:val="003066A5"/>
    <w:rsid w:val="00314BA3"/>
    <w:rsid w:val="003271B2"/>
    <w:rsid w:val="0035748A"/>
    <w:rsid w:val="00363C4B"/>
    <w:rsid w:val="003A230F"/>
    <w:rsid w:val="003E49FD"/>
    <w:rsid w:val="003E7172"/>
    <w:rsid w:val="003F1B17"/>
    <w:rsid w:val="003F4CD8"/>
    <w:rsid w:val="00404145"/>
    <w:rsid w:val="00430012"/>
    <w:rsid w:val="00441545"/>
    <w:rsid w:val="00457923"/>
    <w:rsid w:val="00471763"/>
    <w:rsid w:val="004765B9"/>
    <w:rsid w:val="00494A80"/>
    <w:rsid w:val="004961BD"/>
    <w:rsid w:val="004A1AFB"/>
    <w:rsid w:val="004A34D8"/>
    <w:rsid w:val="004C3309"/>
    <w:rsid w:val="004D1967"/>
    <w:rsid w:val="004D2A80"/>
    <w:rsid w:val="004E2C1A"/>
    <w:rsid w:val="004E2D5E"/>
    <w:rsid w:val="004E2F73"/>
    <w:rsid w:val="004E3FBB"/>
    <w:rsid w:val="004F394B"/>
    <w:rsid w:val="004F7BF8"/>
    <w:rsid w:val="00500A99"/>
    <w:rsid w:val="00510B6A"/>
    <w:rsid w:val="005120FD"/>
    <w:rsid w:val="00521CA9"/>
    <w:rsid w:val="00524407"/>
    <w:rsid w:val="005308DC"/>
    <w:rsid w:val="00532A5D"/>
    <w:rsid w:val="005404FB"/>
    <w:rsid w:val="00543852"/>
    <w:rsid w:val="0055757D"/>
    <w:rsid w:val="00560260"/>
    <w:rsid w:val="00562867"/>
    <w:rsid w:val="005679C8"/>
    <w:rsid w:val="005809B5"/>
    <w:rsid w:val="005A6945"/>
    <w:rsid w:val="005B0A03"/>
    <w:rsid w:val="005B750D"/>
    <w:rsid w:val="005C12A5"/>
    <w:rsid w:val="005C62C5"/>
    <w:rsid w:val="005C7BD6"/>
    <w:rsid w:val="005E05A2"/>
    <w:rsid w:val="005E75E6"/>
    <w:rsid w:val="005F1F45"/>
    <w:rsid w:val="005F3AD0"/>
    <w:rsid w:val="00613F05"/>
    <w:rsid w:val="00620F63"/>
    <w:rsid w:val="0065365C"/>
    <w:rsid w:val="00657712"/>
    <w:rsid w:val="00662A9E"/>
    <w:rsid w:val="006659C9"/>
    <w:rsid w:val="00667815"/>
    <w:rsid w:val="00677542"/>
    <w:rsid w:val="00685C91"/>
    <w:rsid w:val="00687ACE"/>
    <w:rsid w:val="00694E8B"/>
    <w:rsid w:val="006A67BE"/>
    <w:rsid w:val="006A6831"/>
    <w:rsid w:val="006B2302"/>
    <w:rsid w:val="006C1181"/>
    <w:rsid w:val="006C2BB0"/>
    <w:rsid w:val="006D2694"/>
    <w:rsid w:val="006D3BAF"/>
    <w:rsid w:val="006F35EC"/>
    <w:rsid w:val="006F3696"/>
    <w:rsid w:val="006F7EAD"/>
    <w:rsid w:val="007073DD"/>
    <w:rsid w:val="00726369"/>
    <w:rsid w:val="0073229A"/>
    <w:rsid w:val="0073235A"/>
    <w:rsid w:val="00735101"/>
    <w:rsid w:val="00735602"/>
    <w:rsid w:val="00740339"/>
    <w:rsid w:val="00741611"/>
    <w:rsid w:val="00743F77"/>
    <w:rsid w:val="00751A74"/>
    <w:rsid w:val="00753C2C"/>
    <w:rsid w:val="00755C2B"/>
    <w:rsid w:val="00764F9D"/>
    <w:rsid w:val="00767145"/>
    <w:rsid w:val="007705CC"/>
    <w:rsid w:val="0079203F"/>
    <w:rsid w:val="00796117"/>
    <w:rsid w:val="007E472C"/>
    <w:rsid w:val="007F38D5"/>
    <w:rsid w:val="007F44A9"/>
    <w:rsid w:val="007F7FF8"/>
    <w:rsid w:val="0080660E"/>
    <w:rsid w:val="008127EA"/>
    <w:rsid w:val="0082053D"/>
    <w:rsid w:val="0082205C"/>
    <w:rsid w:val="008266BC"/>
    <w:rsid w:val="00830A52"/>
    <w:rsid w:val="00837E42"/>
    <w:rsid w:val="00871600"/>
    <w:rsid w:val="00875AC3"/>
    <w:rsid w:val="008778AE"/>
    <w:rsid w:val="00880988"/>
    <w:rsid w:val="00880BAE"/>
    <w:rsid w:val="008861DD"/>
    <w:rsid w:val="008907A0"/>
    <w:rsid w:val="00894B9C"/>
    <w:rsid w:val="008C3A24"/>
    <w:rsid w:val="008F1D65"/>
    <w:rsid w:val="008F275A"/>
    <w:rsid w:val="00900A32"/>
    <w:rsid w:val="00903336"/>
    <w:rsid w:val="00903FE1"/>
    <w:rsid w:val="00936422"/>
    <w:rsid w:val="00942BED"/>
    <w:rsid w:val="00956445"/>
    <w:rsid w:val="00957461"/>
    <w:rsid w:val="00962973"/>
    <w:rsid w:val="009877FA"/>
    <w:rsid w:val="009A6294"/>
    <w:rsid w:val="009C5BE3"/>
    <w:rsid w:val="009D6C5F"/>
    <w:rsid w:val="009F3188"/>
    <w:rsid w:val="009F77B6"/>
    <w:rsid w:val="00A0005A"/>
    <w:rsid w:val="00A03299"/>
    <w:rsid w:val="00A03DCB"/>
    <w:rsid w:val="00A21D81"/>
    <w:rsid w:val="00A3555D"/>
    <w:rsid w:val="00A50515"/>
    <w:rsid w:val="00A5165F"/>
    <w:rsid w:val="00A535A5"/>
    <w:rsid w:val="00A57985"/>
    <w:rsid w:val="00A81D22"/>
    <w:rsid w:val="00A82B8C"/>
    <w:rsid w:val="00AA1849"/>
    <w:rsid w:val="00AA469F"/>
    <w:rsid w:val="00AB4548"/>
    <w:rsid w:val="00AC6CE6"/>
    <w:rsid w:val="00AC74DC"/>
    <w:rsid w:val="00AC7EA0"/>
    <w:rsid w:val="00AE5C52"/>
    <w:rsid w:val="00AF41A1"/>
    <w:rsid w:val="00B15816"/>
    <w:rsid w:val="00B234AC"/>
    <w:rsid w:val="00B244EC"/>
    <w:rsid w:val="00B27875"/>
    <w:rsid w:val="00B32E31"/>
    <w:rsid w:val="00B45EC7"/>
    <w:rsid w:val="00B61D8C"/>
    <w:rsid w:val="00B63EE0"/>
    <w:rsid w:val="00B74899"/>
    <w:rsid w:val="00BA20AA"/>
    <w:rsid w:val="00BB0759"/>
    <w:rsid w:val="00BB5372"/>
    <w:rsid w:val="00BF6C26"/>
    <w:rsid w:val="00C05318"/>
    <w:rsid w:val="00C07FD1"/>
    <w:rsid w:val="00C1199D"/>
    <w:rsid w:val="00C12423"/>
    <w:rsid w:val="00C13071"/>
    <w:rsid w:val="00C15FCB"/>
    <w:rsid w:val="00C20CC7"/>
    <w:rsid w:val="00C32179"/>
    <w:rsid w:val="00C40BA0"/>
    <w:rsid w:val="00C57F67"/>
    <w:rsid w:val="00C639A9"/>
    <w:rsid w:val="00C67DA5"/>
    <w:rsid w:val="00C76B5B"/>
    <w:rsid w:val="00C875A2"/>
    <w:rsid w:val="00C97087"/>
    <w:rsid w:val="00CB178C"/>
    <w:rsid w:val="00CB6CF9"/>
    <w:rsid w:val="00CC0B1D"/>
    <w:rsid w:val="00CC1203"/>
    <w:rsid w:val="00CD15C2"/>
    <w:rsid w:val="00CE2AD2"/>
    <w:rsid w:val="00CF3508"/>
    <w:rsid w:val="00CF636B"/>
    <w:rsid w:val="00CF6BFC"/>
    <w:rsid w:val="00D245C8"/>
    <w:rsid w:val="00D27A80"/>
    <w:rsid w:val="00D41E04"/>
    <w:rsid w:val="00D52422"/>
    <w:rsid w:val="00D80FC4"/>
    <w:rsid w:val="00D84045"/>
    <w:rsid w:val="00D863D2"/>
    <w:rsid w:val="00D924A6"/>
    <w:rsid w:val="00DB06DD"/>
    <w:rsid w:val="00DC43D6"/>
    <w:rsid w:val="00DD6322"/>
    <w:rsid w:val="00DE1370"/>
    <w:rsid w:val="00DE3B67"/>
    <w:rsid w:val="00DE5AD6"/>
    <w:rsid w:val="00DF4FF1"/>
    <w:rsid w:val="00DF5B26"/>
    <w:rsid w:val="00DF6CDC"/>
    <w:rsid w:val="00E06BE6"/>
    <w:rsid w:val="00E22299"/>
    <w:rsid w:val="00E22870"/>
    <w:rsid w:val="00E46973"/>
    <w:rsid w:val="00E66F84"/>
    <w:rsid w:val="00E7286C"/>
    <w:rsid w:val="00E804B9"/>
    <w:rsid w:val="00EC07A4"/>
    <w:rsid w:val="00ED64C4"/>
    <w:rsid w:val="00F07F92"/>
    <w:rsid w:val="00F260AE"/>
    <w:rsid w:val="00F47D21"/>
    <w:rsid w:val="00F5079C"/>
    <w:rsid w:val="00F55889"/>
    <w:rsid w:val="00F56738"/>
    <w:rsid w:val="00F56BCE"/>
    <w:rsid w:val="00F81A34"/>
    <w:rsid w:val="00F860E0"/>
    <w:rsid w:val="00F87354"/>
    <w:rsid w:val="00F95675"/>
    <w:rsid w:val="00FA30AC"/>
    <w:rsid w:val="00FC00F2"/>
    <w:rsid w:val="00FC3C7F"/>
    <w:rsid w:val="00FD3179"/>
    <w:rsid w:val="00FD5C02"/>
    <w:rsid w:val="00FE5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8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5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A0005A"/>
    <w:pPr>
      <w:keepNext/>
      <w:tabs>
        <w:tab w:val="left" w:pos="-1440"/>
        <w:tab w:val="left" w:pos="-720"/>
      </w:tabs>
      <w:outlineLvl w:val="4"/>
    </w:pPr>
    <w:rPr>
      <w:b/>
    </w:rPr>
  </w:style>
  <w:style w:type="paragraph" w:styleId="Heading6">
    <w:name w:val="heading 6"/>
    <w:basedOn w:val="Normal"/>
    <w:next w:val="Normal"/>
    <w:link w:val="Heading6Char"/>
    <w:qFormat/>
    <w:rsid w:val="00A000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005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0005A"/>
    <w:rPr>
      <w:rFonts w:ascii="Times New Roman" w:eastAsia="Times New Roman" w:hAnsi="Times New Roman" w:cs="Times New Roman"/>
      <w:b/>
      <w:bCs/>
    </w:rPr>
  </w:style>
  <w:style w:type="paragraph" w:customStyle="1" w:styleId="BodyTextTable">
    <w:name w:val="Body Text Table"/>
    <w:basedOn w:val="BodyText"/>
    <w:rsid w:val="00A0005A"/>
    <w:pPr>
      <w:spacing w:before="120" w:after="40"/>
    </w:pPr>
    <w:rPr>
      <w:rFonts w:ascii="Arial" w:hAnsi="Arial"/>
      <w:sz w:val="20"/>
    </w:rPr>
  </w:style>
  <w:style w:type="paragraph" w:styleId="BodyText">
    <w:name w:val="Body Text"/>
    <w:basedOn w:val="Normal"/>
    <w:link w:val="BodyTextChar"/>
    <w:rsid w:val="00A0005A"/>
    <w:pPr>
      <w:spacing w:after="120"/>
    </w:pPr>
  </w:style>
  <w:style w:type="character" w:customStyle="1" w:styleId="BodyTextChar">
    <w:name w:val="Body Text Char"/>
    <w:basedOn w:val="DefaultParagraphFont"/>
    <w:link w:val="BodyText"/>
    <w:rsid w:val="00A0005A"/>
    <w:rPr>
      <w:rFonts w:ascii="Times New Roman" w:eastAsia="Times New Roman" w:hAnsi="Times New Roman" w:cs="Times New Roman"/>
      <w:sz w:val="24"/>
      <w:szCs w:val="20"/>
    </w:rPr>
  </w:style>
  <w:style w:type="paragraph" w:styleId="ListBullet">
    <w:name w:val="List Bullet"/>
    <w:basedOn w:val="Normal"/>
    <w:autoRedefine/>
    <w:rsid w:val="00000E6F"/>
    <w:pPr>
      <w:spacing w:before="120" w:after="120"/>
      <w:jc w:val="both"/>
    </w:pPr>
    <w:rPr>
      <w:rFonts w:ascii="Arial" w:hAnsi="Arial" w:cs="Arial"/>
      <w:color w:val="FF0000"/>
      <w:sz w:val="22"/>
      <w:szCs w:val="22"/>
      <w:lang w:val="en-US"/>
    </w:rPr>
  </w:style>
  <w:style w:type="paragraph" w:styleId="ListNumber">
    <w:name w:val="List Number"/>
    <w:basedOn w:val="Normal"/>
    <w:rsid w:val="00A0005A"/>
    <w:pPr>
      <w:numPr>
        <w:numId w:val="1"/>
      </w:numPr>
      <w:spacing w:before="40" w:after="40"/>
    </w:pPr>
    <w:rPr>
      <w:rFonts w:ascii="Arial" w:hAnsi="Arial"/>
      <w:sz w:val="20"/>
    </w:rPr>
  </w:style>
  <w:style w:type="paragraph" w:customStyle="1" w:styleId="Heading6-TopofPage">
    <w:name w:val="Heading 6 - Top of Page"/>
    <w:basedOn w:val="Heading6"/>
    <w:next w:val="BodyText"/>
    <w:rsid w:val="00A0005A"/>
    <w:pPr>
      <w:widowControl w:val="0"/>
      <w:shd w:val="clear" w:color="auto" w:fill="E6E6E6"/>
      <w:spacing w:before="120" w:after="0"/>
      <w:jc w:val="both"/>
    </w:pPr>
    <w:rPr>
      <w:rFonts w:ascii="Arial" w:hAnsi="Arial"/>
      <w:bCs w:val="0"/>
      <w:caps/>
      <w:szCs w:val="20"/>
    </w:rPr>
  </w:style>
  <w:style w:type="paragraph" w:styleId="Footer">
    <w:name w:val="footer"/>
    <w:basedOn w:val="Normal"/>
    <w:link w:val="FooterChar"/>
    <w:uiPriority w:val="99"/>
    <w:rsid w:val="00A0005A"/>
    <w:pPr>
      <w:tabs>
        <w:tab w:val="center" w:pos="4320"/>
        <w:tab w:val="right" w:pos="8640"/>
      </w:tabs>
    </w:pPr>
  </w:style>
  <w:style w:type="character" w:customStyle="1" w:styleId="FooterChar">
    <w:name w:val="Footer Char"/>
    <w:basedOn w:val="DefaultParagraphFont"/>
    <w:link w:val="Footer"/>
    <w:uiPriority w:val="99"/>
    <w:rsid w:val="00A0005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37E42"/>
    <w:pPr>
      <w:tabs>
        <w:tab w:val="center" w:pos="4513"/>
        <w:tab w:val="right" w:pos="9026"/>
      </w:tabs>
    </w:pPr>
  </w:style>
  <w:style w:type="character" w:customStyle="1" w:styleId="HeaderChar">
    <w:name w:val="Header Char"/>
    <w:basedOn w:val="DefaultParagraphFont"/>
    <w:link w:val="Header"/>
    <w:uiPriority w:val="99"/>
    <w:rsid w:val="00837E42"/>
    <w:rPr>
      <w:rFonts w:ascii="Times New Roman" w:eastAsia="Times New Roman" w:hAnsi="Times New Roman" w:cs="Times New Roman"/>
      <w:sz w:val="24"/>
      <w:szCs w:val="20"/>
    </w:rPr>
  </w:style>
  <w:style w:type="paragraph" w:styleId="ListParagraph">
    <w:name w:val="List Paragraph"/>
    <w:basedOn w:val="Normal"/>
    <w:uiPriority w:val="34"/>
    <w:qFormat/>
    <w:rsid w:val="00837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5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A0005A"/>
    <w:pPr>
      <w:keepNext/>
      <w:tabs>
        <w:tab w:val="left" w:pos="-1440"/>
        <w:tab w:val="left" w:pos="-720"/>
      </w:tabs>
      <w:outlineLvl w:val="4"/>
    </w:pPr>
    <w:rPr>
      <w:b/>
    </w:rPr>
  </w:style>
  <w:style w:type="paragraph" w:styleId="Heading6">
    <w:name w:val="heading 6"/>
    <w:basedOn w:val="Normal"/>
    <w:next w:val="Normal"/>
    <w:link w:val="Heading6Char"/>
    <w:qFormat/>
    <w:rsid w:val="00A000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005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0005A"/>
    <w:rPr>
      <w:rFonts w:ascii="Times New Roman" w:eastAsia="Times New Roman" w:hAnsi="Times New Roman" w:cs="Times New Roman"/>
      <w:b/>
      <w:bCs/>
    </w:rPr>
  </w:style>
  <w:style w:type="paragraph" w:customStyle="1" w:styleId="BodyTextTable">
    <w:name w:val="Body Text Table"/>
    <w:basedOn w:val="BodyText"/>
    <w:rsid w:val="00A0005A"/>
    <w:pPr>
      <w:spacing w:before="120" w:after="40"/>
    </w:pPr>
    <w:rPr>
      <w:rFonts w:ascii="Arial" w:hAnsi="Arial"/>
      <w:sz w:val="20"/>
    </w:rPr>
  </w:style>
  <w:style w:type="paragraph" w:styleId="BodyText">
    <w:name w:val="Body Text"/>
    <w:basedOn w:val="Normal"/>
    <w:link w:val="BodyTextChar"/>
    <w:rsid w:val="00A0005A"/>
    <w:pPr>
      <w:spacing w:after="120"/>
    </w:pPr>
  </w:style>
  <w:style w:type="character" w:customStyle="1" w:styleId="BodyTextChar">
    <w:name w:val="Body Text Char"/>
    <w:basedOn w:val="DefaultParagraphFont"/>
    <w:link w:val="BodyText"/>
    <w:rsid w:val="00A0005A"/>
    <w:rPr>
      <w:rFonts w:ascii="Times New Roman" w:eastAsia="Times New Roman" w:hAnsi="Times New Roman" w:cs="Times New Roman"/>
      <w:sz w:val="24"/>
      <w:szCs w:val="20"/>
    </w:rPr>
  </w:style>
  <w:style w:type="paragraph" w:styleId="ListBullet">
    <w:name w:val="List Bullet"/>
    <w:basedOn w:val="Normal"/>
    <w:autoRedefine/>
    <w:rsid w:val="00000E6F"/>
    <w:pPr>
      <w:spacing w:before="120" w:after="120"/>
      <w:jc w:val="both"/>
    </w:pPr>
    <w:rPr>
      <w:rFonts w:ascii="Arial" w:hAnsi="Arial" w:cs="Arial"/>
      <w:color w:val="FF0000"/>
      <w:sz w:val="22"/>
      <w:szCs w:val="22"/>
      <w:lang w:val="en-US"/>
    </w:rPr>
  </w:style>
  <w:style w:type="paragraph" w:styleId="ListNumber">
    <w:name w:val="List Number"/>
    <w:basedOn w:val="Normal"/>
    <w:rsid w:val="00A0005A"/>
    <w:pPr>
      <w:numPr>
        <w:numId w:val="1"/>
      </w:numPr>
      <w:spacing w:before="40" w:after="40"/>
    </w:pPr>
    <w:rPr>
      <w:rFonts w:ascii="Arial" w:hAnsi="Arial"/>
      <w:sz w:val="20"/>
    </w:rPr>
  </w:style>
  <w:style w:type="paragraph" w:customStyle="1" w:styleId="Heading6-TopofPage">
    <w:name w:val="Heading 6 - Top of Page"/>
    <w:basedOn w:val="Heading6"/>
    <w:next w:val="BodyText"/>
    <w:rsid w:val="00A0005A"/>
    <w:pPr>
      <w:widowControl w:val="0"/>
      <w:shd w:val="clear" w:color="auto" w:fill="E6E6E6"/>
      <w:spacing w:before="120" w:after="0"/>
      <w:jc w:val="both"/>
    </w:pPr>
    <w:rPr>
      <w:rFonts w:ascii="Arial" w:hAnsi="Arial"/>
      <w:bCs w:val="0"/>
      <w:caps/>
      <w:szCs w:val="20"/>
    </w:rPr>
  </w:style>
  <w:style w:type="paragraph" w:styleId="Footer">
    <w:name w:val="footer"/>
    <w:basedOn w:val="Normal"/>
    <w:link w:val="FooterChar"/>
    <w:uiPriority w:val="99"/>
    <w:rsid w:val="00A0005A"/>
    <w:pPr>
      <w:tabs>
        <w:tab w:val="center" w:pos="4320"/>
        <w:tab w:val="right" w:pos="8640"/>
      </w:tabs>
    </w:pPr>
  </w:style>
  <w:style w:type="character" w:customStyle="1" w:styleId="FooterChar">
    <w:name w:val="Footer Char"/>
    <w:basedOn w:val="DefaultParagraphFont"/>
    <w:link w:val="Footer"/>
    <w:uiPriority w:val="99"/>
    <w:rsid w:val="00A0005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37E42"/>
    <w:pPr>
      <w:tabs>
        <w:tab w:val="center" w:pos="4513"/>
        <w:tab w:val="right" w:pos="9026"/>
      </w:tabs>
    </w:pPr>
  </w:style>
  <w:style w:type="character" w:customStyle="1" w:styleId="HeaderChar">
    <w:name w:val="Header Char"/>
    <w:basedOn w:val="DefaultParagraphFont"/>
    <w:link w:val="Header"/>
    <w:uiPriority w:val="99"/>
    <w:rsid w:val="00837E42"/>
    <w:rPr>
      <w:rFonts w:ascii="Times New Roman" w:eastAsia="Times New Roman" w:hAnsi="Times New Roman" w:cs="Times New Roman"/>
      <w:sz w:val="24"/>
      <w:szCs w:val="20"/>
    </w:rPr>
  </w:style>
  <w:style w:type="paragraph" w:styleId="ListParagraph">
    <w:name w:val="List Paragraph"/>
    <w:basedOn w:val="Normal"/>
    <w:uiPriority w:val="34"/>
    <w:qFormat/>
    <w:rsid w:val="0083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B9DAD66552AF17408AD8BF3F54B56788" ma:contentTypeVersion="4" ma:contentTypeDescription="PMC Document" ma:contentTypeScope="" ma:versionID="c1d854e1e2f19cda0715d7a427949aa8">
  <xsd:schema xmlns:xsd="http://www.w3.org/2001/XMLSchema" xmlns:xs="http://www.w3.org/2001/XMLSchema" xmlns:p="http://schemas.microsoft.com/office/2006/metadata/properties" xmlns:ns2="9001a484-7fff-4235-805e-78b0c2006a64" xmlns:ns3="685f9fda-bd71-4433-b331-92feb9553089" targetNamespace="http://schemas.microsoft.com/office/2006/metadata/properties" ma:root="true" ma:fieldsID="a0d79f8ccf80a0c2e7e3f622e3e4df11" ns2:_="" ns3:_="">
    <xsd:import namespace="9001a484-7fff-4235-805e-78b0c2006a64"/>
    <xsd:import namespace="685f9fda-bd71-4433-b331-92feb9553089"/>
    <xsd:element name="properties">
      <xsd:complexType>
        <xsd:sequence>
          <xsd:element name="documentManagement">
            <xsd:complexType>
              <xsd:all>
                <xsd:element ref="ns3:NonRecordJustification"/>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a484-7fff-4235-805e-78b0c2006a64"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131ba14-0dfd-4cdc-b21d-1ac306223c9a}" ma:internalName="TaxCatchAll" ma:showField="CatchAllData"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31ba14-0dfd-4cdc-b21d-1ac306223c9a}" ma:internalName="TaxCatchAllLabel" ma:readOnly="true" ma:showField="CatchAllDataLabel"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9001a484-7fff-4235-805e-78b0c2006a6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9001a484-7fff-4235-805e-78b0c2006a64">
      <Terms xmlns="http://schemas.microsoft.com/office/infopath/2007/PartnerControls"/>
    </jd1c641577414dfdab1686c9d5d0dbd0>
    <TaxCatchAll xmlns="9001a484-7fff-4235-805e-78b0c2006a64">
      <Value>1</Value>
    </TaxCatchAll>
    <ShareHubID xmlns="9001a484-7fff-4235-805e-78b0c2006a64">UDOC17-106013</ShareHubID>
    <PMCNotes xmlns="9001a484-7fff-4235-805e-78b0c2006a64"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538F333-EBFA-4222-B673-1E7D92722D0B}"/>
</file>

<file path=customXml/itemProps2.xml><?xml version="1.0" encoding="utf-8"?>
<ds:datastoreItem xmlns:ds="http://schemas.openxmlformats.org/officeDocument/2006/customXml" ds:itemID="{E7C53503-E88C-4830-8450-13D041B42517}"/>
</file>

<file path=customXml/itemProps3.xml><?xml version="1.0" encoding="utf-8"?>
<ds:datastoreItem xmlns:ds="http://schemas.openxmlformats.org/officeDocument/2006/customXml" ds:itemID="{19E11B13-A0D6-4B50-B862-26AF525E72C9}"/>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Booth Partners</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Peters</dc:creator>
  <cp:lastModifiedBy>STYLES, Catherine</cp:lastModifiedBy>
  <cp:revision>2</cp:revision>
  <dcterms:created xsi:type="dcterms:W3CDTF">2017-03-15T02:30:00Z</dcterms:created>
  <dcterms:modified xsi:type="dcterms:W3CDTF">2017-03-15T02:30:00Z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0x0101002825A64A6E1845A99A9D8EE8A5686ECB00B9DAD66552AF17408AD8BF3F54B56788</vt:lpwstr>
  </property>
  <property fmtid="{D5CDD505-2E9C-101B-9397-08002B2CF9AE}" pid="3" name="HPRMSecurityCaveat">
    <vt:lpwstr/>
  </property>
  <property fmtid="{D5CDD505-2E9C-101B-9397-08002B2CF9AE}" pid="4" name="HPRMSecurityLevel">
    <vt:lpwstr>1;#UNCLASSIFIED|9c49a7c7-17c7-412f-8077-62dec89b9196</vt:lpwstr>
  </property>
</Properties>
</file>